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8D2" w:rsidRDefault="006B0A61" w:rsidP="00CB0878">
      <w:pPr>
        <w:pStyle w:val="NormalWeb"/>
        <w:spacing w:before="0" w:beforeAutospacing="0" w:after="0" w:afterAutospacing="0"/>
        <w:ind w:right="-290"/>
        <w:rPr>
          <w:color w:val="000000" w:themeColor="text1"/>
        </w:rPr>
      </w:pPr>
      <w:r w:rsidRPr="006A1044">
        <w:rPr>
          <w:color w:val="000000" w:themeColor="text1"/>
        </w:rPr>
        <w:t xml:space="preserve">Nadležni trgovački sud: </w:t>
      </w:r>
    </w:p>
    <w:p w:rsidR="006B0A61" w:rsidRPr="006A1044" w:rsidRDefault="006B0A61" w:rsidP="00CB0878">
      <w:pPr>
        <w:pStyle w:val="NormalWeb"/>
        <w:spacing w:before="0" w:beforeAutospacing="0" w:after="0" w:afterAutospacing="0"/>
        <w:ind w:right="-290"/>
        <w:rPr>
          <w:color w:val="000000" w:themeColor="text1"/>
        </w:rPr>
      </w:pPr>
      <w:r w:rsidRPr="006A1044">
        <w:rPr>
          <w:color w:val="000000" w:themeColor="text1"/>
        </w:rPr>
        <w:t xml:space="preserve">Trgovački sud u Zagrebu, Stalna služba u Karlovcu </w:t>
      </w:r>
    </w:p>
    <w:p w:rsidR="006B0A61" w:rsidRPr="006A1044" w:rsidRDefault="006B0A61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Poslovni broj spisa:  </w:t>
      </w:r>
      <w:r w:rsidRPr="006A1044">
        <w:rPr>
          <w:color w:val="000000" w:themeColor="text1"/>
          <w:lang w:val="hr-HR" w:eastAsia="hr-HR" w:bidi="hr-HR"/>
        </w:rPr>
        <w:t>3 St-865/2020</w:t>
      </w:r>
    </w:p>
    <w:p w:rsidR="006B0A61" w:rsidRPr="006A1044" w:rsidRDefault="006B0A61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Dužnik (ime i prezime / tvrtka ili naziv, OIB, adresa / sjedište</w:t>
      </w:r>
    </w:p>
    <w:p w:rsidR="002A38D2" w:rsidRDefault="006B0A61" w:rsidP="00CB0878">
      <w:pPr>
        <w:ind w:right="-290"/>
        <w:jc w:val="both"/>
        <w:rPr>
          <w:color w:val="000000" w:themeColor="text1"/>
          <w:lang w:val="hr-HR" w:eastAsia="hr-HR" w:bidi="hr-HR"/>
        </w:rPr>
      </w:pPr>
      <w:r w:rsidRPr="006A1044">
        <w:rPr>
          <w:color w:val="000000" w:themeColor="text1"/>
          <w:lang w:val="hr-HR" w:eastAsia="hr-HR" w:bidi="hr-HR"/>
        </w:rPr>
        <w:t>CERTUS SERVISI d.o.o.</w:t>
      </w:r>
      <w:r w:rsidR="00625B8B" w:rsidRPr="006A1044">
        <w:rPr>
          <w:color w:val="000000" w:themeColor="text1"/>
          <w:lang w:val="hr-HR" w:eastAsia="hr-HR" w:bidi="hr-HR"/>
        </w:rPr>
        <w:t xml:space="preserve"> </w:t>
      </w:r>
      <w:r w:rsidRPr="006A1044">
        <w:rPr>
          <w:color w:val="000000" w:themeColor="text1"/>
          <w:lang w:val="hr-HR" w:eastAsia="hr-HR" w:bidi="hr-HR"/>
        </w:rPr>
        <w:t xml:space="preserve">u stečaju, </w:t>
      </w:r>
      <w:r w:rsidR="002A38D2" w:rsidRPr="006A1044">
        <w:rPr>
          <w:color w:val="000000" w:themeColor="text1"/>
          <w:lang w:val="hr-HR" w:eastAsia="hr-HR" w:bidi="hr-HR"/>
        </w:rPr>
        <w:t>OIB: 64968903802,</w:t>
      </w:r>
    </w:p>
    <w:p w:rsidR="006B0A61" w:rsidRPr="006A1044" w:rsidRDefault="006B0A61" w:rsidP="00CB0878">
      <w:pPr>
        <w:ind w:right="-290"/>
        <w:jc w:val="both"/>
        <w:rPr>
          <w:color w:val="000000" w:themeColor="text1"/>
          <w:lang w:val="hr-HR" w:eastAsia="hr-HR" w:bidi="hr-HR"/>
        </w:rPr>
      </w:pPr>
      <w:r w:rsidRPr="006A1044">
        <w:rPr>
          <w:color w:val="000000" w:themeColor="text1"/>
          <w:lang w:val="hr-HR" w:eastAsia="hr-HR" w:bidi="hr-HR"/>
        </w:rPr>
        <w:t xml:space="preserve">Zagreb, Japetićka 17, </w:t>
      </w:r>
    </w:p>
    <w:p w:rsidR="001C0D56" w:rsidRPr="006A1044" w:rsidRDefault="001C0D56" w:rsidP="00CB0878">
      <w:pPr>
        <w:ind w:right="-290"/>
        <w:jc w:val="both"/>
        <w:rPr>
          <w:color w:val="000000" w:themeColor="text1"/>
          <w:lang w:val="hr-HR"/>
        </w:rPr>
      </w:pPr>
    </w:p>
    <w:p w:rsidR="006B0A61" w:rsidRPr="006A1044" w:rsidRDefault="006B0A61" w:rsidP="00CB0878">
      <w:pPr>
        <w:pStyle w:val="ListParagraph"/>
        <w:ind w:left="0" w:right="-29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</w:p>
    <w:p w:rsidR="00E352A5" w:rsidRPr="006A1044" w:rsidRDefault="00E352A5" w:rsidP="00C80F2E">
      <w:pPr>
        <w:pStyle w:val="NormalWeb"/>
        <w:spacing w:before="0" w:beforeAutospacing="0" w:after="0" w:afterAutospacing="0"/>
        <w:ind w:right="-290"/>
        <w:rPr>
          <w:lang w:eastAsia="en-GB"/>
        </w:rPr>
      </w:pPr>
    </w:p>
    <w:p w:rsidR="00E352A5" w:rsidRPr="006A1044" w:rsidRDefault="00E352A5" w:rsidP="00C80F2E">
      <w:pPr>
        <w:pStyle w:val="NormalWeb"/>
        <w:spacing w:before="0" w:beforeAutospacing="0" w:after="0" w:afterAutospacing="0"/>
        <w:ind w:right="-290"/>
        <w:rPr>
          <w:lang w:eastAsia="en-GB"/>
        </w:rPr>
      </w:pPr>
    </w:p>
    <w:p w:rsidR="00E352A5" w:rsidRPr="006A1044" w:rsidRDefault="00E352A5" w:rsidP="00C80F2E">
      <w:pPr>
        <w:pStyle w:val="NormalWeb"/>
        <w:spacing w:before="0" w:beforeAutospacing="0" w:after="0" w:afterAutospacing="0"/>
        <w:ind w:right="-290"/>
        <w:rPr>
          <w:lang w:eastAsia="en-GB"/>
        </w:rPr>
      </w:pPr>
    </w:p>
    <w:p w:rsidR="00C80F2E" w:rsidRPr="006A1044" w:rsidRDefault="00C80F2E" w:rsidP="00C80F2E">
      <w:pPr>
        <w:pStyle w:val="NormalWeb"/>
        <w:spacing w:before="0" w:beforeAutospacing="0" w:after="0" w:afterAutospacing="0"/>
        <w:ind w:right="-290"/>
        <w:rPr>
          <w:color w:val="000000" w:themeColor="text1"/>
          <w:lang w:eastAsia="hr-HR"/>
        </w:rPr>
      </w:pPr>
      <w:r w:rsidRPr="006A1044">
        <w:rPr>
          <w:color w:val="000000" w:themeColor="text1"/>
        </w:rPr>
        <w:t>Na temelju</w:t>
      </w:r>
      <w:r w:rsidRPr="006A1044">
        <w:rPr>
          <w:color w:val="000000" w:themeColor="text1"/>
          <w:lang w:eastAsia="hr-HR"/>
        </w:rPr>
        <w:t xml:space="preserve"> članka 227. Stečajnog zakona, te </w:t>
      </w:r>
      <w:r w:rsidRPr="006A1044">
        <w:rPr>
          <w:color w:val="000000" w:themeColor="text1"/>
        </w:rPr>
        <w:t xml:space="preserve">rješenja Trgovačkog suda u Zagrebu, Stalna služba u Karlovcu, poslovni broj  </w:t>
      </w:r>
      <w:r w:rsidRPr="006A1044">
        <w:rPr>
          <w:color w:val="000000" w:themeColor="text1"/>
          <w:lang w:eastAsia="hr-HR" w:bidi="hr-HR"/>
        </w:rPr>
        <w:t xml:space="preserve">3 St-865/2020 </w:t>
      </w:r>
      <w:r w:rsidRPr="006A1044">
        <w:rPr>
          <w:color w:val="000000" w:themeColor="text1"/>
        </w:rPr>
        <w:t xml:space="preserve"> od 8. prosinca 2020., </w:t>
      </w:r>
      <w:r w:rsidRPr="006A1044">
        <w:rPr>
          <w:color w:val="000000" w:themeColor="text1"/>
          <w:lang w:eastAsia="hr-HR"/>
        </w:rPr>
        <w:t>stečajni upravitelj 15 dana prije izvještajnog  ročišta dostavlja sudu  slijedeće:</w:t>
      </w:r>
    </w:p>
    <w:p w:rsidR="00ED4A12" w:rsidRPr="006A1044" w:rsidRDefault="00ED4A12" w:rsidP="00C80F2E">
      <w:pPr>
        <w:ind w:right="-290"/>
        <w:rPr>
          <w:color w:val="000000" w:themeColor="text1"/>
          <w:lang w:val="hr-HR"/>
        </w:rPr>
      </w:pPr>
    </w:p>
    <w:p w:rsidR="00326DFD" w:rsidRPr="006A1044" w:rsidRDefault="00326DFD" w:rsidP="00CB0878">
      <w:pPr>
        <w:ind w:right="-290"/>
        <w:jc w:val="center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IZVJEŠĆE</w:t>
      </w:r>
    </w:p>
    <w:p w:rsidR="00326DFD" w:rsidRPr="006A1044" w:rsidRDefault="00326DFD" w:rsidP="00CB0878">
      <w:pPr>
        <w:ind w:right="-290"/>
        <w:jc w:val="center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O GOSPODARSKOM POLOŽAJU DUŽNIKA I NJEGOVIM UZROCIMA</w:t>
      </w:r>
    </w:p>
    <w:p w:rsidR="00EE7E28" w:rsidRPr="006A1044" w:rsidRDefault="00326DFD" w:rsidP="00CB0878">
      <w:pPr>
        <w:pStyle w:val="NormalWeb"/>
        <w:spacing w:before="0" w:beforeAutospacing="0" w:after="0" w:afterAutospacing="0"/>
        <w:ind w:right="-290"/>
        <w:jc w:val="center"/>
        <w:rPr>
          <w:color w:val="000000" w:themeColor="text1"/>
          <w:lang w:eastAsia="en-GB"/>
        </w:rPr>
      </w:pPr>
      <w:r w:rsidRPr="006A1044">
        <w:rPr>
          <w:color w:val="000000" w:themeColor="text1"/>
        </w:rPr>
        <w:t>(za Izvještajno ročište</w:t>
      </w:r>
      <w:r w:rsidR="00B642E7" w:rsidRPr="006A1044">
        <w:rPr>
          <w:color w:val="000000" w:themeColor="text1"/>
        </w:rPr>
        <w:t xml:space="preserve"> </w:t>
      </w:r>
      <w:r w:rsidR="00EE7E28" w:rsidRPr="006A1044">
        <w:rPr>
          <w:color w:val="000000" w:themeColor="text1"/>
          <w:lang w:eastAsia="en-GB"/>
        </w:rPr>
        <w:t xml:space="preserve">23. </w:t>
      </w:r>
      <w:r w:rsidR="000A1F85" w:rsidRPr="006A1044">
        <w:rPr>
          <w:color w:val="000000" w:themeColor="text1"/>
          <w:lang w:eastAsia="en-GB"/>
        </w:rPr>
        <w:t>ožujka</w:t>
      </w:r>
      <w:r w:rsidR="00EE7E28" w:rsidRPr="006A1044">
        <w:rPr>
          <w:color w:val="000000" w:themeColor="text1"/>
          <w:lang w:eastAsia="en-GB"/>
        </w:rPr>
        <w:t xml:space="preserve"> 2021. u 10,00 sati)</w:t>
      </w:r>
    </w:p>
    <w:p w:rsidR="008427B1" w:rsidRPr="006A1044" w:rsidRDefault="008427B1" w:rsidP="00CB0878">
      <w:pPr>
        <w:ind w:right="-290"/>
        <w:jc w:val="both"/>
        <w:rPr>
          <w:color w:val="000000" w:themeColor="text1"/>
          <w:lang w:val="hr-HR"/>
        </w:rPr>
      </w:pPr>
    </w:p>
    <w:p w:rsidR="00326DFD" w:rsidRPr="00ED4A12" w:rsidRDefault="00326DFD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I. </w:t>
      </w:r>
      <w:r w:rsidR="00B715F9" w:rsidRPr="006A1044">
        <w:rPr>
          <w:color w:val="000000" w:themeColor="text1"/>
          <w:lang w:val="hr-HR"/>
        </w:rPr>
        <w:t>Uvod</w:t>
      </w:r>
    </w:p>
    <w:p w:rsidR="007923EC" w:rsidRPr="006A1044" w:rsidRDefault="00A72DD4" w:rsidP="00CB0878">
      <w:pPr>
        <w:spacing w:before="100" w:beforeAutospacing="1" w:after="100" w:afterAutospacing="1"/>
        <w:ind w:right="-290"/>
        <w:jc w:val="both"/>
        <w:rPr>
          <w:lang w:val="hr-HR"/>
        </w:rPr>
      </w:pPr>
      <w:r w:rsidRPr="006A1044">
        <w:rPr>
          <w:lang w:val="hr-HR"/>
        </w:rPr>
        <w:t>Trgovački</w:t>
      </w:r>
      <w:r w:rsidR="007923EC" w:rsidRPr="006A1044">
        <w:rPr>
          <w:lang w:val="hr-HR"/>
        </w:rPr>
        <w:t xml:space="preserve"> sud u Zagrebu, Stalna </w:t>
      </w:r>
      <w:r w:rsidRPr="006A1044">
        <w:rPr>
          <w:lang w:val="hr-HR"/>
        </w:rPr>
        <w:t>služba</w:t>
      </w:r>
      <w:r w:rsidR="007923EC" w:rsidRPr="006A1044">
        <w:rPr>
          <w:lang w:val="hr-HR"/>
        </w:rPr>
        <w:t xml:space="preserve"> u Karlovcu, po sucu Vesni Fundurulić Perišin, u </w:t>
      </w:r>
      <w:r w:rsidRPr="006A1044">
        <w:rPr>
          <w:lang w:val="hr-HR"/>
        </w:rPr>
        <w:t>stečajnom</w:t>
      </w:r>
      <w:r w:rsidR="007923EC" w:rsidRPr="006A1044">
        <w:rPr>
          <w:lang w:val="hr-HR"/>
        </w:rPr>
        <w:t xml:space="preserve"> postupku nad </w:t>
      </w:r>
      <w:r w:rsidRPr="006A1044">
        <w:rPr>
          <w:lang w:val="hr-HR"/>
        </w:rPr>
        <w:t>dužnikom</w:t>
      </w:r>
      <w:r w:rsidR="007923EC" w:rsidRPr="006A1044">
        <w:rPr>
          <w:lang w:val="hr-HR"/>
        </w:rPr>
        <w:t xml:space="preserve"> CERTUS SERVISI d.o.o., Zagreb, Japetićka 17, OIB: 64968903802, 8. prosinca 2020.</w:t>
      </w:r>
      <w:r w:rsidR="00961C0E" w:rsidRPr="006A1044">
        <w:rPr>
          <w:lang w:val="hr-HR"/>
        </w:rPr>
        <w:t xml:space="preserve"> otvorio je stečajni postupak</w:t>
      </w:r>
    </w:p>
    <w:p w:rsidR="00076C08" w:rsidRPr="006A1044" w:rsidRDefault="00076C08" w:rsidP="00CB0878">
      <w:pPr>
        <w:pStyle w:val="Heading3"/>
        <w:shd w:val="clear" w:color="auto" w:fill="FFFFFF"/>
        <w:spacing w:before="0"/>
        <w:ind w:right="-290"/>
        <w:jc w:val="both"/>
        <w:rPr>
          <w:rFonts w:ascii="Times New Roman" w:hAnsi="Times New Roman" w:cs="Times New Roman"/>
          <w:caps/>
          <w:color w:val="000000" w:themeColor="text1"/>
          <w:lang w:val="hr-HR"/>
        </w:rPr>
      </w:pPr>
      <w:r w:rsidRPr="006A1044">
        <w:rPr>
          <w:rFonts w:ascii="Times New Roman" w:hAnsi="Times New Roman" w:cs="Times New Roman"/>
          <w:color w:val="000000" w:themeColor="text1"/>
          <w:lang w:val="hr-HR"/>
        </w:rPr>
        <w:t>II. Osnovni podaci</w:t>
      </w:r>
    </w:p>
    <w:p w:rsidR="00076C08" w:rsidRPr="006A1044" w:rsidRDefault="00076C08" w:rsidP="00CB0878">
      <w:pPr>
        <w:ind w:right="-290"/>
        <w:jc w:val="both"/>
        <w:rPr>
          <w:color w:val="000000" w:themeColor="text1"/>
          <w:lang w:val="hr-HR"/>
        </w:rPr>
      </w:pPr>
    </w:p>
    <w:p w:rsidR="00076C08" w:rsidRPr="006A1044" w:rsidRDefault="00076C08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Naziv CERTUS SERVISI d.o.o. za usluge</w:t>
      </w:r>
    </w:p>
    <w:p w:rsidR="00076C08" w:rsidRPr="006A1044" w:rsidRDefault="00076C08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OIB 64968903802</w:t>
      </w:r>
    </w:p>
    <w:p w:rsidR="00076C08" w:rsidRPr="006A1044" w:rsidRDefault="00076C08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MBS 081011934</w:t>
      </w:r>
    </w:p>
    <w:p w:rsidR="00076C08" w:rsidRPr="006A1044" w:rsidRDefault="00076C08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Datum osnivanja 20.1.2016.</w:t>
      </w:r>
    </w:p>
    <w:p w:rsidR="00076C08" w:rsidRPr="006A1044" w:rsidRDefault="00076C08" w:rsidP="00CB0878">
      <w:pPr>
        <w:ind w:right="-290"/>
        <w:jc w:val="both"/>
        <w:rPr>
          <w:color w:val="000000" w:themeColor="text1"/>
          <w:lang w:val="hr-HR"/>
        </w:rPr>
      </w:pPr>
    </w:p>
    <w:p w:rsidR="00076C08" w:rsidRPr="006A1044" w:rsidRDefault="00076C08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NKD  E3811 - Skupljanje neopasnog otpada</w:t>
      </w:r>
      <w:r w:rsidR="00B2656B" w:rsidRPr="006A1044">
        <w:rPr>
          <w:color w:val="000000" w:themeColor="text1"/>
          <w:lang w:val="hr-HR"/>
        </w:rPr>
        <w:t>.</w:t>
      </w:r>
    </w:p>
    <w:p w:rsidR="00076C08" w:rsidRPr="006A1044" w:rsidRDefault="00076C08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Registarsko tijelo Trgovački sud u Zagrebu</w:t>
      </w:r>
    </w:p>
    <w:p w:rsidR="00076C08" w:rsidRPr="006A1044" w:rsidRDefault="00076C08" w:rsidP="00CB0878">
      <w:pPr>
        <w:ind w:right="-290"/>
        <w:jc w:val="both"/>
        <w:rPr>
          <w:color w:val="000000" w:themeColor="text1"/>
          <w:lang w:val="hr-HR"/>
        </w:rPr>
      </w:pPr>
    </w:p>
    <w:p w:rsidR="00076C08" w:rsidRPr="006A1044" w:rsidRDefault="00076C08" w:rsidP="00CB0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Sjedište/adresa:  Zagreb (Grad Zagreb) Japetićka 17 </w:t>
      </w:r>
    </w:p>
    <w:p w:rsidR="00076C08" w:rsidRPr="006A1044" w:rsidRDefault="00076C08" w:rsidP="00CB0878">
      <w:pPr>
        <w:spacing w:before="100" w:beforeAutospacing="1" w:after="100" w:afterAutospacing="1"/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Adresa elektroničke pošte: </w:t>
      </w:r>
      <w:hyperlink r:id="rId9" w:history="1">
        <w:r w:rsidRPr="006A1044">
          <w:rPr>
            <w:rStyle w:val="Hyperlink"/>
            <w:color w:val="000000" w:themeColor="text1"/>
            <w:lang w:val="hr-HR"/>
          </w:rPr>
          <w:t>info@certus-servisi.hr</w:t>
        </w:r>
      </w:hyperlink>
      <w:r w:rsidRPr="006A1044">
        <w:rPr>
          <w:color w:val="000000" w:themeColor="text1"/>
          <w:lang w:val="hr-HR"/>
        </w:rPr>
        <w:t xml:space="preserve"> </w:t>
      </w:r>
    </w:p>
    <w:p w:rsidR="00076C08" w:rsidRPr="006A1044" w:rsidRDefault="00076C08" w:rsidP="00E322EC">
      <w:pPr>
        <w:spacing w:before="100" w:beforeAutospacing="1" w:after="100" w:afterAutospacing="1"/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Pravni oblik: društvo s ograničenom odgovornošću </w:t>
      </w:r>
      <w:r w:rsidR="00E322EC">
        <w:rPr>
          <w:color w:val="000000" w:themeColor="text1"/>
          <w:lang w:val="hr-HR"/>
        </w:rPr>
        <w:t xml:space="preserve"> </w:t>
      </w:r>
      <w:r w:rsidRPr="006A1044">
        <w:rPr>
          <w:color w:val="000000" w:themeColor="text1"/>
          <w:lang w:val="hr-HR"/>
        </w:rPr>
        <w:t xml:space="preserve">Osnivači/članovi društva: Ivan Balev, OIB: 06271164958 Zagreb, Japetićka ulica 17 </w:t>
      </w:r>
    </w:p>
    <w:p w:rsidR="00076C08" w:rsidRPr="006A1044" w:rsidRDefault="00363A93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Bivše o</w:t>
      </w:r>
      <w:r w:rsidR="00076C08" w:rsidRPr="006A1044">
        <w:rPr>
          <w:color w:val="000000" w:themeColor="text1"/>
          <w:lang w:val="hr-HR"/>
        </w:rPr>
        <w:t xml:space="preserve">sobe ovlaštene za zastupanje: Ivan Balev, OIB: 06271164958,Zagreb, Japetićka ulica 17,- direktor, tel. </w:t>
      </w:r>
      <w:r w:rsidR="00EE7E28" w:rsidRPr="006A1044">
        <w:rPr>
          <w:color w:val="000000" w:themeColor="text1"/>
          <w:lang w:val="hr-HR" w:eastAsia="hr-HR" w:bidi="hr-HR"/>
        </w:rPr>
        <w:t>098 813 259,</w:t>
      </w:r>
      <w:r w:rsidR="00076C08" w:rsidRPr="006A1044">
        <w:rPr>
          <w:color w:val="000000" w:themeColor="text1"/>
          <w:lang w:val="hr-HR"/>
        </w:rPr>
        <w:t xml:space="preserve"> </w:t>
      </w:r>
      <w:hyperlink r:id="rId10" w:history="1">
        <w:r w:rsidR="00076C08" w:rsidRPr="006A1044">
          <w:rPr>
            <w:rStyle w:val="Hyperlink"/>
            <w:color w:val="000000" w:themeColor="text1"/>
            <w:u w:val="none"/>
            <w:lang w:val="hr-HR"/>
          </w:rPr>
          <w:t>info@certus-servisi.hr</w:t>
        </w:r>
      </w:hyperlink>
      <w:r w:rsidR="00076C08" w:rsidRPr="006A1044">
        <w:rPr>
          <w:rStyle w:val="Hyperlink"/>
          <w:color w:val="000000" w:themeColor="text1"/>
          <w:u w:val="none"/>
          <w:lang w:val="hr-HR"/>
        </w:rPr>
        <w:t xml:space="preserve">    ivan.balev@certus-servisi.hr</w:t>
      </w:r>
    </w:p>
    <w:p w:rsidR="00326DFD" w:rsidRPr="006A1044" w:rsidRDefault="004F4424" w:rsidP="00CB0878">
      <w:pPr>
        <w:ind w:right="-290"/>
        <w:jc w:val="both"/>
        <w:rPr>
          <w:color w:val="FF0000"/>
          <w:lang w:val="hr-HR"/>
        </w:rPr>
      </w:pPr>
      <w:r w:rsidRPr="006A1044">
        <w:rPr>
          <w:color w:val="FF0000"/>
          <w:lang w:val="hr-HR"/>
        </w:rPr>
        <w:cr/>
      </w:r>
      <w:r w:rsidR="00326DFD" w:rsidRPr="006A1044">
        <w:rPr>
          <w:color w:val="000000" w:themeColor="text1"/>
          <w:lang w:val="hr-HR"/>
        </w:rPr>
        <w:t xml:space="preserve">III. </w:t>
      </w:r>
      <w:r w:rsidR="00AF3F45" w:rsidRPr="006A1044">
        <w:rPr>
          <w:color w:val="000000" w:themeColor="text1"/>
          <w:lang w:val="hr-HR"/>
        </w:rPr>
        <w:t>Poduzete radnje stečajnog upravitelja od dana preuzimanja dužnosti</w:t>
      </w:r>
      <w:r w:rsidR="00326DFD" w:rsidRPr="006A1044">
        <w:rPr>
          <w:color w:val="000000" w:themeColor="text1"/>
          <w:lang w:val="hr-HR"/>
        </w:rPr>
        <w:t xml:space="preserve"> </w:t>
      </w:r>
    </w:p>
    <w:p w:rsidR="00207012" w:rsidRPr="006A1044" w:rsidRDefault="00207012" w:rsidP="008F2B4D">
      <w:pPr>
        <w:widowControl w:val="0"/>
        <w:autoSpaceDE w:val="0"/>
        <w:autoSpaceDN w:val="0"/>
        <w:adjustRightInd w:val="0"/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1. Nakon otvaranja stečajnoga postupka uz tvrtku ili naziv dužnika na poslovnom papiru dodana je oznaka  u stečaju s naznakom novog broja računa preko kojeg se obavlja poslovanje dužnika  (članak 219. SZ </w:t>
      </w:r>
      <w:r w:rsidR="00F065CD" w:rsidRPr="006A1044">
        <w:rPr>
          <w:color w:val="000000" w:themeColor="text1"/>
          <w:lang w:val="hr-HR"/>
        </w:rPr>
        <w:t>)</w:t>
      </w:r>
    </w:p>
    <w:p w:rsidR="00BB323D" w:rsidRPr="00E322EC" w:rsidRDefault="00207012" w:rsidP="008F2B4D">
      <w:r w:rsidRPr="00E322EC">
        <w:rPr>
          <w:color w:val="000000" w:themeColor="text1"/>
          <w:lang w:val="hr-HR"/>
        </w:rPr>
        <w:t xml:space="preserve">2. </w:t>
      </w:r>
      <w:r w:rsidRPr="00E322EC">
        <w:rPr>
          <w:color w:val="000000" w:themeColor="text1"/>
          <w:shd w:val="clear" w:color="auto" w:fill="FFFFFF"/>
          <w:lang w:val="hr-HR"/>
        </w:rPr>
        <w:t>Državno</w:t>
      </w:r>
      <w:r w:rsidR="00BB323D" w:rsidRPr="00E322EC">
        <w:rPr>
          <w:color w:val="000000" w:themeColor="text1"/>
          <w:shd w:val="clear" w:color="auto" w:fill="FFFFFF"/>
          <w:lang w:val="hr-HR"/>
        </w:rPr>
        <w:t xml:space="preserve">m </w:t>
      </w:r>
      <w:r w:rsidRPr="00E322EC">
        <w:rPr>
          <w:color w:val="000000" w:themeColor="text1"/>
          <w:shd w:val="clear" w:color="auto" w:fill="FFFFFF"/>
          <w:lang w:val="hr-HR"/>
        </w:rPr>
        <w:t xml:space="preserve">zavoda za statistiku </w:t>
      </w:r>
      <w:r w:rsidR="00BB323D" w:rsidRPr="00E322EC">
        <w:rPr>
          <w:color w:val="000000" w:themeColor="text1"/>
          <w:shd w:val="clear" w:color="auto" w:fill="FFFFFF"/>
          <w:lang w:val="hr-HR"/>
        </w:rPr>
        <w:t xml:space="preserve">dostavljen  je putem </w:t>
      </w:r>
      <w:r w:rsidR="00BB323D" w:rsidRPr="00E322EC">
        <w:rPr>
          <w:color w:val="000000"/>
          <w:shd w:val="clear" w:color="auto" w:fill="FFFFFF"/>
        </w:rPr>
        <w:t>e-mail</w:t>
      </w:r>
      <w:r w:rsidR="00E322EC" w:rsidRPr="00E322EC">
        <w:rPr>
          <w:color w:val="000000"/>
          <w:shd w:val="clear" w:color="auto" w:fill="FFFFFF"/>
          <w:lang w:val="hr-HR"/>
        </w:rPr>
        <w:t>a</w:t>
      </w:r>
      <w:r w:rsidR="00BB323D" w:rsidRPr="00E322EC">
        <w:rPr>
          <w:color w:val="000000"/>
          <w:shd w:val="clear" w:color="auto" w:fill="FFFFFF"/>
        </w:rPr>
        <w:t> </w:t>
      </w:r>
      <w:hyperlink r:id="rId11" w:tgtFrame="_blank" w:history="1">
        <w:r w:rsidR="00BB323D" w:rsidRPr="00E322EC">
          <w:rPr>
            <w:rStyle w:val="il"/>
            <w:color w:val="800080"/>
            <w:u w:val="single"/>
            <w:shd w:val="clear" w:color="auto" w:fill="FFFFFF"/>
          </w:rPr>
          <w:t>registar@dzs.hr</w:t>
        </w:r>
      </w:hyperlink>
    </w:p>
    <w:p w:rsidR="00207012" w:rsidRPr="00E322EC" w:rsidRDefault="00BB323D" w:rsidP="008F2B4D">
      <w:pPr>
        <w:rPr>
          <w:color w:val="000000" w:themeColor="text1"/>
          <w:shd w:val="clear" w:color="auto" w:fill="FFFFFF"/>
          <w:lang w:val="hr-HR"/>
        </w:rPr>
      </w:pPr>
      <w:r w:rsidRPr="00E322EC">
        <w:rPr>
          <w:color w:val="000000" w:themeColor="text1"/>
          <w:shd w:val="clear" w:color="auto" w:fill="FFFFFF"/>
          <w:lang w:val="hr-HR"/>
        </w:rPr>
        <w:lastRenderedPageBreak/>
        <w:t xml:space="preserve">popunjen </w:t>
      </w:r>
      <w:r w:rsidRPr="00E322EC">
        <w:rPr>
          <w:color w:val="000000"/>
          <w:shd w:val="clear" w:color="auto" w:fill="FFFFFF"/>
        </w:rPr>
        <w:t>obrazac RPS-1</w:t>
      </w:r>
      <w:r w:rsidRPr="00E322EC">
        <w:rPr>
          <w:color w:val="000000"/>
          <w:shd w:val="clear" w:color="auto" w:fill="FFFFFF"/>
          <w:lang w:val="hr-HR"/>
        </w:rPr>
        <w:t xml:space="preserve"> i </w:t>
      </w:r>
      <w:r w:rsidRPr="00E322EC">
        <w:rPr>
          <w:color w:val="000000" w:themeColor="text1"/>
          <w:shd w:val="clear" w:color="auto" w:fill="FFFFFF"/>
          <w:lang w:val="hr-HR"/>
        </w:rPr>
        <w:t>d</w:t>
      </w:r>
      <w:r w:rsidR="00207012" w:rsidRPr="00E322EC">
        <w:rPr>
          <w:color w:val="000000" w:themeColor="text1"/>
          <w:shd w:val="clear" w:color="auto" w:fill="FFFFFF"/>
          <w:lang w:val="hr-HR"/>
        </w:rPr>
        <w:t>obivena</w:t>
      </w:r>
      <w:r w:rsidRPr="00E322EC">
        <w:rPr>
          <w:color w:val="000000" w:themeColor="text1"/>
          <w:shd w:val="clear" w:color="auto" w:fill="FFFFFF"/>
          <w:lang w:val="hr-HR"/>
        </w:rPr>
        <w:t xml:space="preserve"> </w:t>
      </w:r>
      <w:r w:rsidR="00207012" w:rsidRPr="00E322EC">
        <w:rPr>
          <w:color w:val="000000" w:themeColor="text1"/>
          <w:shd w:val="clear" w:color="auto" w:fill="FFFFFF"/>
          <w:lang w:val="hr-HR"/>
        </w:rPr>
        <w:t xml:space="preserve">je </w:t>
      </w:r>
      <w:r w:rsidR="00E322EC" w:rsidRPr="00E322EC">
        <w:rPr>
          <w:color w:val="000000" w:themeColor="text1"/>
          <w:shd w:val="clear" w:color="auto" w:fill="FFFFFF"/>
          <w:lang w:val="hr-HR"/>
        </w:rPr>
        <w:t xml:space="preserve"> poštom </w:t>
      </w:r>
      <w:r w:rsidRPr="00E322EC">
        <w:rPr>
          <w:color w:val="000000" w:themeColor="text1"/>
          <w:shd w:val="clear" w:color="auto" w:fill="FFFFFF"/>
          <w:lang w:val="hr-HR"/>
        </w:rPr>
        <w:t>o</w:t>
      </w:r>
      <w:r w:rsidR="00207012" w:rsidRPr="00E322EC">
        <w:rPr>
          <w:color w:val="000000" w:themeColor="text1"/>
          <w:shd w:val="clear" w:color="auto" w:fill="FFFFFF"/>
          <w:lang w:val="hr-HR"/>
        </w:rPr>
        <w:t>bavijest o razvrstavanju prema NKD 2007.</w:t>
      </w:r>
      <w:r w:rsidRPr="00E322EC">
        <w:rPr>
          <w:color w:val="000000" w:themeColor="text1"/>
          <w:shd w:val="clear" w:color="auto" w:fill="FFFFFF"/>
          <w:lang w:val="hr-HR"/>
        </w:rPr>
        <w:t xml:space="preserve"> </w:t>
      </w:r>
    </w:p>
    <w:p w:rsidR="00207012" w:rsidRPr="006A1044" w:rsidRDefault="00207012" w:rsidP="008F2B4D">
      <w:pPr>
        <w:widowControl w:val="0"/>
        <w:autoSpaceDE w:val="0"/>
        <w:autoSpaceDN w:val="0"/>
        <w:adjustRightInd w:val="0"/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3. Zatvoreni su  svi računi dužnika (čl</w:t>
      </w:r>
      <w:r w:rsidR="00952DF9" w:rsidRPr="006A1044">
        <w:rPr>
          <w:color w:val="000000" w:themeColor="text1"/>
          <w:lang w:val="hr-HR"/>
        </w:rPr>
        <w:t>.</w:t>
      </w:r>
      <w:r w:rsidRPr="006A1044">
        <w:rPr>
          <w:color w:val="000000" w:themeColor="text1"/>
          <w:lang w:val="hr-HR"/>
        </w:rPr>
        <w:t xml:space="preserve"> 218. SZ.) </w:t>
      </w:r>
    </w:p>
    <w:p w:rsidR="00537739" w:rsidRPr="006A1044" w:rsidRDefault="00E71C17" w:rsidP="008F2B4D">
      <w:pPr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4. </w:t>
      </w:r>
      <w:r w:rsidR="00CF7003" w:rsidRPr="006A1044">
        <w:rPr>
          <w:color w:val="000000" w:themeColor="text1"/>
          <w:lang w:val="hr-HR"/>
        </w:rPr>
        <w:t>Predan je</w:t>
      </w:r>
      <w:r w:rsidRPr="006A1044">
        <w:rPr>
          <w:color w:val="000000" w:themeColor="text1"/>
          <w:lang w:val="hr-HR"/>
        </w:rPr>
        <w:t xml:space="preserve"> </w:t>
      </w:r>
      <w:r w:rsidR="00CF7003" w:rsidRPr="006A1044">
        <w:rPr>
          <w:color w:val="000000" w:themeColor="text1"/>
          <w:lang w:val="hr-HR"/>
        </w:rPr>
        <w:t>FINA-i</w:t>
      </w:r>
      <w:r w:rsidRPr="006A1044">
        <w:rPr>
          <w:color w:val="000000" w:themeColor="text1"/>
          <w:lang w:val="hr-HR"/>
        </w:rPr>
        <w:t xml:space="preserve"> </w:t>
      </w:r>
      <w:r w:rsidR="00CF7003" w:rsidRPr="006A1044">
        <w:rPr>
          <w:color w:val="000000" w:themeColor="text1"/>
          <w:lang w:val="hr-HR"/>
        </w:rPr>
        <w:t xml:space="preserve"> </w:t>
      </w:r>
      <w:r w:rsidR="00537739" w:rsidRPr="006A1044">
        <w:rPr>
          <w:color w:val="000000" w:themeColor="text1"/>
          <w:lang w:val="hr-HR"/>
        </w:rPr>
        <w:t>p</w:t>
      </w:r>
      <w:r w:rsidR="006A1044" w:rsidRPr="006A1044">
        <w:rPr>
          <w:color w:val="000000" w:themeColor="text1"/>
          <w:lang w:val="hr-HR"/>
        </w:rPr>
        <w:t>opu</w:t>
      </w:r>
      <w:r w:rsidR="00537739" w:rsidRPr="006A1044">
        <w:rPr>
          <w:color w:val="000000" w:themeColor="text1"/>
          <w:lang w:val="hr-HR"/>
        </w:rPr>
        <w:t xml:space="preserve">njen </w:t>
      </w:r>
      <w:r w:rsidR="00537739" w:rsidRPr="006A1044">
        <w:rPr>
          <w:color w:val="000000" w:themeColor="text1"/>
          <w:shd w:val="clear" w:color="auto" w:fill="FFFFFF"/>
          <w:lang w:val="hr-HR"/>
        </w:rPr>
        <w:t>o</w:t>
      </w:r>
      <w:r w:rsidR="00CF7003" w:rsidRPr="006A1044">
        <w:rPr>
          <w:color w:val="000000" w:themeColor="text1"/>
          <w:shd w:val="clear" w:color="auto" w:fill="FFFFFF"/>
          <w:lang w:val="hr-HR"/>
        </w:rPr>
        <w:t>bra</w:t>
      </w:r>
      <w:r w:rsidR="00537739" w:rsidRPr="006A1044">
        <w:rPr>
          <w:color w:val="000000" w:themeColor="text1"/>
          <w:shd w:val="clear" w:color="auto" w:fill="FFFFFF"/>
          <w:lang w:val="hr-HR"/>
        </w:rPr>
        <w:t xml:space="preserve">zac </w:t>
      </w:r>
      <w:r w:rsidR="00CF7003" w:rsidRPr="006A1044">
        <w:rPr>
          <w:color w:val="000000" w:themeColor="text1"/>
          <w:shd w:val="clear" w:color="auto" w:fill="FFFFFF"/>
          <w:lang w:val="hr-HR"/>
        </w:rPr>
        <w:t xml:space="preserve"> RSV-1</w:t>
      </w:r>
      <w:r w:rsidR="006A1044">
        <w:rPr>
          <w:color w:val="000000" w:themeColor="text1"/>
          <w:shd w:val="clear" w:color="auto" w:fill="FFFFFF"/>
          <w:lang w:val="hr-HR"/>
        </w:rPr>
        <w:t>,</w:t>
      </w:r>
      <w:r w:rsidR="00CF7003" w:rsidRPr="006A1044">
        <w:rPr>
          <w:color w:val="000000" w:themeColor="text1"/>
          <w:shd w:val="clear" w:color="auto" w:fill="FFFFFF"/>
          <w:lang w:val="hr-HR"/>
        </w:rPr>
        <w:t>kojim je izvršen upis u</w:t>
      </w:r>
      <w:r w:rsidR="00537739" w:rsidRPr="006A1044">
        <w:rPr>
          <w:b/>
          <w:bCs/>
          <w:color w:val="000000" w:themeColor="text1"/>
          <w:shd w:val="clear" w:color="auto" w:fill="FFFFFF"/>
          <w:lang w:val="hr-HR"/>
        </w:rPr>
        <w:t xml:space="preserve"> </w:t>
      </w:r>
      <w:r w:rsidR="00CF7003" w:rsidRPr="006A1044">
        <w:rPr>
          <w:color w:val="000000" w:themeColor="text1"/>
          <w:lang w:val="hr-HR" w:eastAsia="hr-HR"/>
        </w:rPr>
        <w:t>Registar o stvarnim vlasnicima pravnih subjekata</w:t>
      </w:r>
      <w:r w:rsidR="00537739" w:rsidRPr="006A1044">
        <w:rPr>
          <w:color w:val="000000" w:themeColor="text1"/>
          <w:lang w:val="hr-HR" w:eastAsia="hr-HR"/>
        </w:rPr>
        <w:t>.</w:t>
      </w:r>
      <w:r w:rsidR="00CF7003" w:rsidRPr="006A1044">
        <w:rPr>
          <w:color w:val="000000" w:themeColor="text1"/>
          <w:lang w:val="hr-HR" w:eastAsia="hr-HR"/>
        </w:rPr>
        <w:t xml:space="preserve"> </w:t>
      </w:r>
      <w:r w:rsidR="00537739" w:rsidRPr="006A1044">
        <w:rPr>
          <w:color w:val="000000" w:themeColor="text1"/>
          <w:lang w:val="hr-HR" w:eastAsia="hr-HR"/>
        </w:rPr>
        <w:t xml:space="preserve">(u </w:t>
      </w:r>
      <w:r w:rsidR="00537739" w:rsidRPr="006A1044">
        <w:rPr>
          <w:color w:val="000000" w:themeColor="text1"/>
          <w:shd w:val="clear" w:color="auto" w:fill="FFFFFF"/>
          <w:lang w:val="hr-HR"/>
        </w:rPr>
        <w:t>obrasca pod prirodom stvarnog vlasništva potrebno označiti rubriku pod nazivom „Kontrolni položaj u upravljanju imovinom pravne osobe preko drugih sredstava“ te pod „Napomenu“ upisati činjenicu da je stečajni upravitelj pravnog subjekta za kojega se upisuju podatci u Registar stvarnih vlasnika upisan kao stvarni vlasnik toga pravnog subjekta.)</w:t>
      </w:r>
    </w:p>
    <w:p w:rsidR="00207012" w:rsidRPr="006A1044" w:rsidRDefault="00191AD3" w:rsidP="008F2B4D">
      <w:pPr>
        <w:shd w:val="clear" w:color="auto" w:fill="FFFFFF"/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5</w:t>
      </w:r>
      <w:r w:rsidR="00207012" w:rsidRPr="006A1044">
        <w:rPr>
          <w:color w:val="000000" w:themeColor="text1"/>
          <w:lang w:val="hr-HR"/>
        </w:rPr>
        <w:t>. Otvoren je novi račun stečajnog dužnika IBAN:  HR78 2488 0011 1001 4034 5</w:t>
      </w:r>
    </w:p>
    <w:p w:rsidR="00207012" w:rsidRPr="006A1044" w:rsidRDefault="00191AD3" w:rsidP="008F2B4D">
      <w:pPr>
        <w:shd w:val="clear" w:color="auto" w:fill="FFFFFF"/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6</w:t>
      </w:r>
      <w:r w:rsidR="00207012" w:rsidRPr="006A1044">
        <w:rPr>
          <w:color w:val="000000" w:themeColor="text1"/>
          <w:lang w:val="hr-HR"/>
        </w:rPr>
        <w:t>. Sačinjen je  popis predmeta stečajne mase (čl</w:t>
      </w:r>
      <w:r w:rsidR="00952DF9" w:rsidRPr="006A1044">
        <w:rPr>
          <w:color w:val="000000" w:themeColor="text1"/>
          <w:lang w:val="hr-HR"/>
        </w:rPr>
        <w:t>.</w:t>
      </w:r>
      <w:r w:rsidR="00207012" w:rsidRPr="006A1044">
        <w:rPr>
          <w:color w:val="000000" w:themeColor="text1"/>
          <w:lang w:val="hr-HR"/>
        </w:rPr>
        <w:t xml:space="preserve"> 221.SZ)</w:t>
      </w:r>
    </w:p>
    <w:p w:rsidR="00207012" w:rsidRPr="006A1044" w:rsidRDefault="00191AD3" w:rsidP="008F2B4D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7</w:t>
      </w:r>
      <w:r w:rsidR="00F82281" w:rsidRPr="006A1044">
        <w:rPr>
          <w:color w:val="000000" w:themeColor="text1"/>
          <w:lang w:val="hr-HR"/>
        </w:rPr>
        <w:t xml:space="preserve"> </w:t>
      </w:r>
      <w:r w:rsidR="00207012" w:rsidRPr="006A1044">
        <w:rPr>
          <w:color w:val="000000" w:themeColor="text1"/>
          <w:lang w:val="hr-HR"/>
        </w:rPr>
        <w:t>Nakon otvaranja stečajnoga postupka stečajni upravitelj  preuzeo  je imovinu koja ulazi u stečajnu masu u posjed (čl</w:t>
      </w:r>
      <w:r w:rsidR="00AB616E" w:rsidRPr="006A1044">
        <w:rPr>
          <w:color w:val="000000" w:themeColor="text1"/>
          <w:lang w:val="hr-HR"/>
        </w:rPr>
        <w:t>.</w:t>
      </w:r>
      <w:r w:rsidR="00207012" w:rsidRPr="006A1044">
        <w:rPr>
          <w:color w:val="000000" w:themeColor="text1"/>
          <w:lang w:val="hr-HR"/>
        </w:rPr>
        <w:t>216. SZ.)</w:t>
      </w:r>
    </w:p>
    <w:p w:rsidR="00207012" w:rsidRPr="006A1044" w:rsidRDefault="00191AD3" w:rsidP="008F2B4D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8</w:t>
      </w:r>
      <w:r w:rsidR="00207012" w:rsidRPr="006A1044">
        <w:rPr>
          <w:color w:val="000000" w:themeColor="text1"/>
          <w:lang w:val="hr-HR"/>
        </w:rPr>
        <w:t>. Utvrđeno je na temelju izjave zakonskog zastupnika dužnika da nema započetih poslova koje treba dovršiti. (čl</w:t>
      </w:r>
      <w:r w:rsidR="00AB616E" w:rsidRPr="006A1044">
        <w:rPr>
          <w:color w:val="000000" w:themeColor="text1"/>
          <w:lang w:val="hr-HR"/>
        </w:rPr>
        <w:t>.</w:t>
      </w:r>
      <w:r w:rsidR="00207012" w:rsidRPr="006A1044">
        <w:rPr>
          <w:color w:val="000000" w:themeColor="text1"/>
          <w:lang w:val="hr-HR"/>
        </w:rPr>
        <w:t>217.SZ)</w:t>
      </w:r>
    </w:p>
    <w:p w:rsidR="00191AD3" w:rsidRPr="006A1044" w:rsidRDefault="00191AD3" w:rsidP="008F2B4D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9</w:t>
      </w:r>
      <w:r w:rsidR="00207012" w:rsidRPr="006A1044">
        <w:rPr>
          <w:color w:val="000000" w:themeColor="text1"/>
          <w:lang w:val="hr-HR"/>
        </w:rPr>
        <w:t>. Sastavljen je popis svih dužnikovih vjerovnika   prema prijavama tražbina. ( članak 222.SZ)</w:t>
      </w:r>
    </w:p>
    <w:p w:rsidR="00207012" w:rsidRPr="006A1044" w:rsidRDefault="00191AD3" w:rsidP="008F2B4D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10</w:t>
      </w:r>
      <w:r w:rsidR="00207012" w:rsidRPr="006A1044">
        <w:rPr>
          <w:color w:val="000000" w:themeColor="text1"/>
          <w:lang w:val="hr-HR"/>
        </w:rPr>
        <w:t>.  Obzirom na vrijeme otvaranja stečajnoga postupka sastavljen je sustavan  Pregled imovine i obveza dužnika (čl</w:t>
      </w:r>
      <w:r w:rsidR="00AB616E" w:rsidRPr="006A1044">
        <w:rPr>
          <w:color w:val="000000" w:themeColor="text1"/>
          <w:lang w:val="hr-HR"/>
        </w:rPr>
        <w:t>.</w:t>
      </w:r>
      <w:r w:rsidR="00207012" w:rsidRPr="006A1044">
        <w:rPr>
          <w:color w:val="000000" w:themeColor="text1"/>
          <w:lang w:val="hr-HR"/>
        </w:rPr>
        <w:t xml:space="preserve"> 223. SZ).</w:t>
      </w:r>
    </w:p>
    <w:p w:rsidR="008F2B4D" w:rsidRDefault="00F82281" w:rsidP="008F2B4D">
      <w:pPr>
        <w:rPr>
          <w:color w:val="000000" w:themeColor="text1"/>
          <w:lang w:val="hr-HR" w:eastAsia="hr-HR"/>
        </w:rPr>
      </w:pPr>
      <w:r w:rsidRPr="006A1044">
        <w:rPr>
          <w:color w:val="000000" w:themeColor="text1"/>
          <w:lang w:val="hr-HR"/>
        </w:rPr>
        <w:t>1</w:t>
      </w:r>
      <w:r w:rsidR="00191AD3" w:rsidRPr="006A1044">
        <w:rPr>
          <w:color w:val="000000" w:themeColor="text1"/>
          <w:lang w:val="hr-HR"/>
        </w:rPr>
        <w:t>1</w:t>
      </w:r>
      <w:r w:rsidRPr="006A1044">
        <w:rPr>
          <w:color w:val="000000" w:themeColor="text1"/>
          <w:lang w:val="hr-HR"/>
        </w:rPr>
        <w:t>. Stečajni upravitelj potpisao je Ugovor za knjigovodstvene usluge</w:t>
      </w:r>
      <w:r w:rsidR="00462930" w:rsidRPr="006A1044">
        <w:rPr>
          <w:color w:val="000000" w:themeColor="text1"/>
          <w:lang w:val="hr-HR"/>
        </w:rPr>
        <w:t>,</w:t>
      </w:r>
      <w:r w:rsidRPr="006A1044">
        <w:rPr>
          <w:color w:val="000000" w:themeColor="text1"/>
          <w:lang w:val="hr-HR"/>
        </w:rPr>
        <w:t xml:space="preserve">  ob</w:t>
      </w:r>
      <w:r w:rsidR="006B62D7" w:rsidRPr="006A1044">
        <w:rPr>
          <w:color w:val="000000" w:themeColor="text1"/>
          <w:lang w:val="hr-HR"/>
        </w:rPr>
        <w:t xml:space="preserve">zirom </w:t>
      </w:r>
      <w:r w:rsidR="00462930" w:rsidRPr="006A1044">
        <w:rPr>
          <w:color w:val="000000" w:themeColor="text1"/>
          <w:lang w:val="hr-HR"/>
        </w:rPr>
        <w:t>da</w:t>
      </w:r>
      <w:r w:rsidR="006F3049" w:rsidRPr="006A1044">
        <w:rPr>
          <w:color w:val="000000" w:themeColor="text1"/>
          <w:lang w:val="hr-HR"/>
        </w:rPr>
        <w:t xml:space="preserve"> </w:t>
      </w:r>
      <w:r w:rsidR="006F3049" w:rsidRPr="006A1044">
        <w:rPr>
          <w:color w:val="000000" w:themeColor="text1"/>
          <w:lang w:val="hr-HR" w:eastAsia="hr-HR"/>
        </w:rPr>
        <w:t>t</w:t>
      </w:r>
      <w:r w:rsidR="00462930" w:rsidRPr="006A1044">
        <w:rPr>
          <w:color w:val="000000" w:themeColor="text1"/>
          <w:lang w:val="hr-HR" w:eastAsia="hr-HR"/>
        </w:rPr>
        <w:t>rgovačko</w:t>
      </w:r>
      <w:r w:rsidR="00E322EC">
        <w:rPr>
          <w:color w:val="000000" w:themeColor="text1"/>
          <w:lang w:val="hr-HR" w:eastAsia="hr-HR"/>
        </w:rPr>
        <w:t xml:space="preserve"> </w:t>
      </w:r>
      <w:r w:rsidR="00462930" w:rsidRPr="006A1044">
        <w:rPr>
          <w:color w:val="000000" w:themeColor="text1"/>
          <w:lang w:val="hr-HR" w:eastAsia="hr-HR"/>
        </w:rPr>
        <w:t>pravne i porezno</w:t>
      </w:r>
      <w:r w:rsidR="00E322EC">
        <w:rPr>
          <w:color w:val="000000" w:themeColor="text1"/>
          <w:lang w:val="hr-HR" w:eastAsia="hr-HR"/>
        </w:rPr>
        <w:t xml:space="preserve"> </w:t>
      </w:r>
      <w:r w:rsidR="00462930" w:rsidRPr="006A1044">
        <w:rPr>
          <w:color w:val="000000" w:themeColor="text1"/>
          <w:lang w:val="hr-HR" w:eastAsia="hr-HR"/>
        </w:rPr>
        <w:t xml:space="preserve">pravne obveze dužnika da vodi knjige i polaže račune ne mijenjaju se otvaranjem stečajnoga postupka. </w:t>
      </w:r>
      <w:r w:rsidR="006F3049" w:rsidRPr="006A1044">
        <w:rPr>
          <w:color w:val="000000" w:themeColor="text1"/>
          <w:lang w:val="hr-HR" w:eastAsia="hr-HR"/>
        </w:rPr>
        <w:t>Otvaranjem stečajnoga postupka započinje nova poslovna godina. (čl</w:t>
      </w:r>
      <w:r w:rsidR="00AB616E" w:rsidRPr="006A1044">
        <w:rPr>
          <w:color w:val="000000" w:themeColor="text1"/>
          <w:lang w:val="hr-HR" w:eastAsia="hr-HR"/>
        </w:rPr>
        <w:t>.</w:t>
      </w:r>
      <w:r w:rsidR="006F3049" w:rsidRPr="006A1044">
        <w:rPr>
          <w:color w:val="000000" w:themeColor="text1"/>
          <w:lang w:val="hr-HR" w:eastAsia="hr-HR"/>
        </w:rPr>
        <w:t>225. SZ)</w:t>
      </w:r>
    </w:p>
    <w:p w:rsidR="006B62D7" w:rsidRPr="006A1044" w:rsidRDefault="006B62D7" w:rsidP="008F2B4D">
      <w:pPr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1</w:t>
      </w:r>
      <w:r w:rsidR="00191AD3" w:rsidRPr="006A1044">
        <w:rPr>
          <w:color w:val="000000" w:themeColor="text1"/>
          <w:lang w:val="hr-HR"/>
        </w:rPr>
        <w:t>2</w:t>
      </w:r>
      <w:r w:rsidRPr="006A1044">
        <w:rPr>
          <w:color w:val="000000" w:themeColor="text1"/>
          <w:lang w:val="hr-HR"/>
        </w:rPr>
        <w:t xml:space="preserve">. Stečajni upravitelj </w:t>
      </w:r>
      <w:r w:rsidR="008427B1" w:rsidRPr="006A1044">
        <w:rPr>
          <w:color w:val="000000" w:themeColor="text1"/>
          <w:lang w:val="hr-HR"/>
        </w:rPr>
        <w:t xml:space="preserve">naručio je </w:t>
      </w:r>
      <w:r w:rsidR="00E322EC">
        <w:rPr>
          <w:color w:val="000000" w:themeColor="text1"/>
          <w:lang w:val="hr-HR"/>
        </w:rPr>
        <w:t xml:space="preserve"> i  dobio </w:t>
      </w:r>
      <w:r w:rsidR="008427B1" w:rsidRPr="006A1044">
        <w:rPr>
          <w:color w:val="000000" w:themeColor="text1"/>
          <w:lang w:val="hr-HR"/>
        </w:rPr>
        <w:t>procjenu imovine dužnika od stalnog sudskog vještaka</w:t>
      </w:r>
      <w:r w:rsidR="002737E0" w:rsidRPr="006A1044">
        <w:rPr>
          <w:color w:val="000000" w:themeColor="text1"/>
          <w:lang w:val="hr-HR"/>
        </w:rPr>
        <w:t>.</w:t>
      </w:r>
      <w:r w:rsidR="00620E3E" w:rsidRPr="006A1044">
        <w:rPr>
          <w:color w:val="000000" w:themeColor="text1"/>
          <w:lang w:val="hr-HR"/>
        </w:rPr>
        <w:t xml:space="preserve"> (stavak 2. članka 221.SZ)</w:t>
      </w:r>
    </w:p>
    <w:p w:rsidR="002737E0" w:rsidRPr="006A1044" w:rsidRDefault="002737E0" w:rsidP="008F2B4D">
      <w:pPr>
        <w:rPr>
          <w:color w:val="000000"/>
          <w:lang w:val="hr-HR" w:eastAsia="hr-HR"/>
        </w:rPr>
      </w:pPr>
      <w:r w:rsidRPr="006A1044">
        <w:rPr>
          <w:color w:val="000000" w:themeColor="text1"/>
          <w:lang w:val="hr-HR"/>
        </w:rPr>
        <w:t>1</w:t>
      </w:r>
      <w:r w:rsidR="00191AD3" w:rsidRPr="006A1044">
        <w:rPr>
          <w:color w:val="000000" w:themeColor="text1"/>
          <w:lang w:val="hr-HR"/>
        </w:rPr>
        <w:t>3</w:t>
      </w:r>
      <w:r w:rsidRPr="006A1044">
        <w:rPr>
          <w:color w:val="000000" w:themeColor="text1"/>
          <w:lang w:val="hr-HR"/>
        </w:rPr>
        <w:t>. Stečajni upravitelj ispitao je prijave tražbina stečajnih vjerovnika.</w:t>
      </w:r>
      <w:r w:rsidR="00AB616E" w:rsidRPr="006A1044">
        <w:rPr>
          <w:color w:val="000000"/>
          <w:lang w:val="hr-HR" w:eastAsia="hr-HR"/>
        </w:rPr>
        <w:t xml:space="preserve"> </w:t>
      </w:r>
    </w:p>
    <w:p w:rsidR="00620E3E" w:rsidRPr="006A1044" w:rsidRDefault="0047308F" w:rsidP="008F2B4D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1</w:t>
      </w:r>
      <w:r w:rsidR="00191AD3" w:rsidRPr="006A1044">
        <w:rPr>
          <w:color w:val="000000" w:themeColor="text1"/>
          <w:lang w:val="hr-HR"/>
        </w:rPr>
        <w:t>4</w:t>
      </w:r>
      <w:r w:rsidRPr="006A1044">
        <w:rPr>
          <w:color w:val="000000" w:themeColor="text1"/>
          <w:lang w:val="hr-HR"/>
        </w:rPr>
        <w:t xml:space="preserve">. </w:t>
      </w:r>
      <w:r w:rsidR="00E42AC9" w:rsidRPr="006A1044">
        <w:rPr>
          <w:color w:val="000000" w:themeColor="text1"/>
          <w:lang w:val="hr-HR"/>
        </w:rPr>
        <w:t xml:space="preserve">Stečajni upravitelj sačinio je tablicu prijavljenih tražbina, razlučnih i izlučnih prava </w:t>
      </w:r>
    </w:p>
    <w:p w:rsidR="0047308F" w:rsidRPr="006A1044" w:rsidRDefault="00AB616E" w:rsidP="008F2B4D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 w:eastAsia="hr-HR"/>
        </w:rPr>
        <w:t>(čl.259. SZ)</w:t>
      </w:r>
    </w:p>
    <w:p w:rsidR="002737E0" w:rsidRPr="006A1044" w:rsidRDefault="002737E0" w:rsidP="008F2B4D">
      <w:pPr>
        <w:pStyle w:val="BodyText"/>
        <w:tabs>
          <w:tab w:val="left" w:pos="0"/>
        </w:tabs>
        <w:ind w:right="-290"/>
        <w:rPr>
          <w:rFonts w:ascii="Times New Roman" w:hAnsi="Times New Roman" w:cs="Times New Roman"/>
          <w:color w:val="000000" w:themeColor="text1"/>
          <w:spacing w:val="-2"/>
        </w:rPr>
      </w:pPr>
      <w:r w:rsidRPr="006A1044">
        <w:rPr>
          <w:rFonts w:ascii="Times New Roman" w:hAnsi="Times New Roman" w:cs="Times New Roman"/>
          <w:color w:val="000000" w:themeColor="text1"/>
        </w:rPr>
        <w:t>1</w:t>
      </w:r>
      <w:r w:rsidR="00191AD3" w:rsidRPr="006A1044">
        <w:rPr>
          <w:rFonts w:ascii="Times New Roman" w:hAnsi="Times New Roman" w:cs="Times New Roman"/>
          <w:color w:val="000000" w:themeColor="text1"/>
        </w:rPr>
        <w:t>5</w:t>
      </w:r>
      <w:r w:rsidRPr="006A1044">
        <w:rPr>
          <w:rFonts w:ascii="Times New Roman" w:hAnsi="Times New Roman" w:cs="Times New Roman"/>
          <w:color w:val="000000" w:themeColor="text1"/>
        </w:rPr>
        <w:t xml:space="preserve">. Stečajni upravitelj sačinio je </w:t>
      </w:r>
      <w:r w:rsidRPr="006A1044">
        <w:rPr>
          <w:rFonts w:ascii="Times New Roman" w:hAnsi="Times New Roman" w:cs="Times New Roman"/>
          <w:color w:val="000000" w:themeColor="text1"/>
          <w:spacing w:val="-2"/>
        </w:rPr>
        <w:t>predračun predvidivih obveza stečajne mase.</w:t>
      </w:r>
    </w:p>
    <w:p w:rsidR="00E61B3E" w:rsidRPr="006A1044" w:rsidRDefault="00191AD3" w:rsidP="008F2B4D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spacing w:val="-2"/>
          <w:lang w:val="hr-HR"/>
        </w:rPr>
        <w:t xml:space="preserve">16. </w:t>
      </w:r>
      <w:r w:rsidR="00E61B3E" w:rsidRPr="006A1044">
        <w:rPr>
          <w:color w:val="000000" w:themeColor="text1"/>
          <w:spacing w:val="-2"/>
          <w:lang w:val="hr-HR"/>
        </w:rPr>
        <w:t xml:space="preserve">Obaveza podnošenja zahtijeva za </w:t>
      </w:r>
      <w:r w:rsidR="00E61B3E" w:rsidRPr="006A1044">
        <w:rPr>
          <w:color w:val="000000" w:themeColor="text1"/>
          <w:lang w:val="hr-HR"/>
        </w:rPr>
        <w:t>oslobođenje od plaćanja članarine HGK, ako dužnik ne nastavlja poslovanje u skladu sa člankom 8. stavka 3. Odluka o financiranju Hrvatske gospodarske</w:t>
      </w:r>
    </w:p>
    <w:p w:rsidR="00E61B3E" w:rsidRPr="006A1044" w:rsidRDefault="00E61B3E" w:rsidP="008F2B4D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komore (NN 4/2020 )</w:t>
      </w:r>
    </w:p>
    <w:p w:rsidR="00207012" w:rsidRPr="006A1044" w:rsidRDefault="00207012" w:rsidP="008F2B4D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1</w:t>
      </w:r>
      <w:r w:rsidR="00DF2DF4" w:rsidRPr="006A1044">
        <w:rPr>
          <w:color w:val="000000" w:themeColor="text1"/>
          <w:lang w:val="hr-HR"/>
        </w:rPr>
        <w:t>7</w:t>
      </w:r>
      <w:r w:rsidRPr="006A1044">
        <w:rPr>
          <w:color w:val="000000" w:themeColor="text1"/>
          <w:lang w:val="hr-HR"/>
        </w:rPr>
        <w:t>. Ostale  propisane radnje Stečajnim zakonom</w:t>
      </w:r>
      <w:r w:rsidR="00384695" w:rsidRPr="006A1044">
        <w:rPr>
          <w:color w:val="000000" w:themeColor="text1"/>
          <w:lang w:val="hr-HR"/>
        </w:rPr>
        <w:t>.</w:t>
      </w:r>
    </w:p>
    <w:p w:rsidR="00D45BB7" w:rsidRPr="006A1044" w:rsidRDefault="00D45BB7" w:rsidP="00405699">
      <w:pPr>
        <w:pStyle w:val="BodyText"/>
        <w:tabs>
          <w:tab w:val="left" w:pos="0"/>
          <w:tab w:val="left" w:pos="426"/>
        </w:tabs>
        <w:ind w:right="-290"/>
        <w:rPr>
          <w:rFonts w:ascii="Times New Roman" w:hAnsi="Times New Roman" w:cs="Times New Roman"/>
          <w:color w:val="000000" w:themeColor="text1"/>
        </w:rPr>
      </w:pPr>
    </w:p>
    <w:p w:rsidR="00326DFD" w:rsidRPr="006A1044" w:rsidRDefault="00326DFD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IV. </w:t>
      </w:r>
      <w:r w:rsidR="00AF3F45" w:rsidRPr="006A1044">
        <w:rPr>
          <w:color w:val="000000" w:themeColor="text1"/>
          <w:lang w:val="hr-HR"/>
        </w:rPr>
        <w:t>Radnici stečajnog dužnika</w:t>
      </w:r>
    </w:p>
    <w:p w:rsidR="00A469BE" w:rsidRPr="006A1044" w:rsidRDefault="00A469BE" w:rsidP="00CB0878">
      <w:pPr>
        <w:ind w:right="-290"/>
        <w:jc w:val="both"/>
        <w:rPr>
          <w:color w:val="000000" w:themeColor="text1"/>
          <w:lang w:val="hr-HR"/>
        </w:rPr>
      </w:pPr>
    </w:p>
    <w:p w:rsidR="0084610A" w:rsidRPr="006A1044" w:rsidRDefault="00326DFD" w:rsidP="00CB0878">
      <w:pPr>
        <w:ind w:right="-290"/>
        <w:jc w:val="both"/>
        <w:rPr>
          <w:color w:val="FF0000"/>
          <w:lang w:val="hr-HR"/>
        </w:rPr>
      </w:pPr>
      <w:r w:rsidRPr="006A1044">
        <w:rPr>
          <w:color w:val="000000" w:themeColor="text1"/>
          <w:lang w:val="hr-HR"/>
        </w:rPr>
        <w:t>Stečajni dužnik  nema zaposlenih radnika</w:t>
      </w:r>
      <w:r w:rsidRPr="006A1044">
        <w:rPr>
          <w:color w:val="FF0000"/>
          <w:lang w:val="hr-HR"/>
        </w:rPr>
        <w:t>.</w:t>
      </w:r>
    </w:p>
    <w:p w:rsidR="00076C08" w:rsidRPr="006A1044" w:rsidRDefault="00076C08" w:rsidP="00CB0878">
      <w:pPr>
        <w:ind w:right="-290"/>
        <w:jc w:val="both"/>
        <w:rPr>
          <w:color w:val="FF0000"/>
          <w:lang w:val="hr-HR"/>
        </w:rPr>
      </w:pPr>
    </w:p>
    <w:p w:rsidR="00D236FE" w:rsidRPr="006A1044" w:rsidRDefault="00D236FE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V. </w:t>
      </w:r>
      <w:r w:rsidR="00AF3F45" w:rsidRPr="006A1044">
        <w:rPr>
          <w:color w:val="000000" w:themeColor="text1"/>
          <w:lang w:val="hr-HR"/>
        </w:rPr>
        <w:t xml:space="preserve">Knjigovodstvo dužnika </w:t>
      </w:r>
    </w:p>
    <w:p w:rsidR="0025008A" w:rsidRPr="006A1044" w:rsidRDefault="0025008A" w:rsidP="00CB0878">
      <w:pPr>
        <w:shd w:val="clear" w:color="auto" w:fill="FFFFFF"/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Dužnik ne vodi knjigovodstvo.</w:t>
      </w:r>
    </w:p>
    <w:p w:rsidR="0025008A" w:rsidRPr="006A1044" w:rsidRDefault="0025008A" w:rsidP="00CB0878">
      <w:pPr>
        <w:shd w:val="clear" w:color="auto" w:fill="FFFFFF"/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Dokaz: e-mail  od 7.rujna 2020. MOLA USLUGE d.o.o. Karažnik 41a, 10090 Zagreb</w:t>
      </w:r>
    </w:p>
    <w:p w:rsidR="0025008A" w:rsidRPr="006A1044" w:rsidRDefault="0025008A" w:rsidP="00CB0878">
      <w:pPr>
        <w:ind w:right="-290"/>
        <w:jc w:val="both"/>
        <w:rPr>
          <w:lang w:val="hr-HR"/>
        </w:rPr>
      </w:pPr>
      <w:r w:rsidRPr="006A1044">
        <w:rPr>
          <w:color w:val="000000" w:themeColor="text1"/>
          <w:lang w:val="hr-HR"/>
        </w:rPr>
        <w:t xml:space="preserve">tel: 01  34 88 300, mob: 091 348 8300, </w:t>
      </w:r>
      <w:r w:rsidRPr="006A1044">
        <w:rPr>
          <w:lang w:val="hr-HR"/>
        </w:rPr>
        <w:t xml:space="preserve">e-mail: </w:t>
      </w:r>
      <w:hyperlink r:id="rId12" w:history="1">
        <w:r w:rsidRPr="006A1044">
          <w:rPr>
            <w:rStyle w:val="Hyperlink"/>
            <w:lang w:val="hr-HR"/>
          </w:rPr>
          <w:t>veronika@mola.hr</w:t>
        </w:r>
      </w:hyperlink>
    </w:p>
    <w:p w:rsidR="0025008A" w:rsidRPr="006A1044" w:rsidRDefault="0025008A" w:rsidP="00CB0878">
      <w:pPr>
        <w:shd w:val="clear" w:color="auto" w:fill="FFFFFF"/>
        <w:ind w:right="-290"/>
        <w:jc w:val="both"/>
        <w:rPr>
          <w:color w:val="222222"/>
          <w:lang w:val="hr-HR"/>
        </w:rPr>
      </w:pPr>
      <w:r w:rsidRPr="006A1044">
        <w:rPr>
          <w:color w:val="222222"/>
          <w:lang w:val="hr-HR"/>
        </w:rPr>
        <w:t>”…sukladno telefonskom razgovoru, u privitku Vam, dostavljam Raskid ugovora s knjigovodstvom, te Vas upućujem na odgovornu osobu.</w:t>
      </w:r>
    </w:p>
    <w:p w:rsidR="0025008A" w:rsidRPr="006A1044" w:rsidRDefault="0025008A" w:rsidP="00CB0878">
      <w:pPr>
        <w:shd w:val="clear" w:color="auto" w:fill="FFFFFF"/>
        <w:ind w:right="-290"/>
        <w:jc w:val="both"/>
        <w:rPr>
          <w:color w:val="222222"/>
          <w:lang w:val="hr-HR"/>
        </w:rPr>
      </w:pPr>
      <w:r w:rsidRPr="006A1044">
        <w:rPr>
          <w:color w:val="222222"/>
          <w:lang w:val="hr-HR"/>
        </w:rPr>
        <w:t>Tražili ste kontakt odgovorene osobe, a to je mail: </w:t>
      </w:r>
      <w:hyperlink r:id="rId13" w:tgtFrame="_blank" w:history="1">
        <w:r w:rsidRPr="006A1044">
          <w:rPr>
            <w:color w:val="1155CC"/>
            <w:u w:val="single"/>
            <w:lang w:val="hr-HR"/>
          </w:rPr>
          <w:t>ivan.balev@certus-servisi.hr</w:t>
        </w:r>
      </w:hyperlink>
    </w:p>
    <w:p w:rsidR="0025008A" w:rsidRPr="006A1044" w:rsidRDefault="0025008A" w:rsidP="00CB0878">
      <w:pPr>
        <w:shd w:val="clear" w:color="auto" w:fill="FFFFFF"/>
        <w:ind w:right="-290"/>
        <w:jc w:val="both"/>
        <w:rPr>
          <w:color w:val="222222"/>
          <w:lang w:val="hr-HR"/>
        </w:rPr>
      </w:pPr>
      <w:r w:rsidRPr="006A1044">
        <w:rPr>
          <w:color w:val="222222"/>
          <w:lang w:val="hr-HR"/>
        </w:rPr>
        <w:t xml:space="preserve">Lp, Veronika Galić, Mola usluge d.o.o.” </w:t>
      </w:r>
    </w:p>
    <w:p w:rsidR="00D236FE" w:rsidRPr="006A1044" w:rsidRDefault="00D236FE" w:rsidP="00CB0878">
      <w:pPr>
        <w:ind w:right="-290"/>
        <w:jc w:val="both"/>
        <w:rPr>
          <w:color w:val="FF0000"/>
          <w:lang w:val="hr-HR"/>
        </w:rPr>
      </w:pPr>
    </w:p>
    <w:p w:rsidR="002813BC" w:rsidRPr="006A1044" w:rsidRDefault="00326DFD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VI. </w:t>
      </w:r>
      <w:r w:rsidR="00AF3F45" w:rsidRPr="006A1044">
        <w:rPr>
          <w:color w:val="000000" w:themeColor="text1"/>
          <w:lang w:val="hr-HR"/>
        </w:rPr>
        <w:t>Financijski pokazatelji i uzroci gospodarskog položaja dužnika</w:t>
      </w:r>
    </w:p>
    <w:p w:rsidR="001C0D56" w:rsidRPr="006A1044" w:rsidRDefault="001C0D56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Dužnik ne vodi knjigovodstvo te stečajni upravitelj nije imao mog</w:t>
      </w:r>
      <w:r w:rsidR="00A72DD4" w:rsidRPr="006A1044">
        <w:rPr>
          <w:color w:val="000000" w:themeColor="text1"/>
          <w:lang w:val="hr-HR"/>
        </w:rPr>
        <w:t>ućnost analize o uzro</w:t>
      </w:r>
      <w:r w:rsidR="00E352A5" w:rsidRPr="006A1044">
        <w:rPr>
          <w:color w:val="000000" w:themeColor="text1"/>
          <w:lang w:val="hr-HR"/>
        </w:rPr>
        <w:t>k</w:t>
      </w:r>
      <w:r w:rsidR="00ED6047">
        <w:rPr>
          <w:color w:val="000000" w:themeColor="text1"/>
          <w:lang w:val="hr-HR"/>
        </w:rPr>
        <w:t>u</w:t>
      </w:r>
      <w:r w:rsidR="00A72DD4" w:rsidRPr="006A1044">
        <w:rPr>
          <w:color w:val="000000" w:themeColor="text1"/>
          <w:lang w:val="hr-HR"/>
        </w:rPr>
        <w:t xml:space="preserve"> gospodarskog položaja dužnika.</w:t>
      </w:r>
    </w:p>
    <w:p w:rsidR="00A72DD4" w:rsidRPr="006A1044" w:rsidRDefault="00A72DD4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Zadnje objavljeno financijsko izvješće je za 2018. godinu.</w:t>
      </w:r>
    </w:p>
    <w:p w:rsidR="002813BC" w:rsidRPr="006A1044" w:rsidRDefault="00FB4D1F" w:rsidP="00CB0878">
      <w:pPr>
        <w:ind w:right="-290"/>
        <w:jc w:val="both"/>
        <w:rPr>
          <w:strike/>
          <w:color w:val="FF0000"/>
          <w:lang w:val="hr-HR" w:eastAsia="en-US"/>
        </w:rPr>
      </w:pPr>
      <w:r w:rsidRPr="006A1044">
        <w:rPr>
          <w:strike/>
          <w:noProof/>
          <w:color w:val="FF0000"/>
          <w:lang w:val="hr-HR" w:eastAsia="hr-HR"/>
        </w:rPr>
        <w:lastRenderedPageBreak/>
        <w:drawing>
          <wp:inline distT="0" distB="0" distL="0" distR="0">
            <wp:extent cx="5756910" cy="90322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903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711" w:rsidRPr="006A1044" w:rsidRDefault="00FB4D1F" w:rsidP="00CB0878">
      <w:pPr>
        <w:ind w:right="-290"/>
        <w:jc w:val="both"/>
        <w:rPr>
          <w:strike/>
          <w:color w:val="FF0000"/>
          <w:lang w:val="hr-HR" w:eastAsia="en-US"/>
        </w:rPr>
      </w:pPr>
      <w:r w:rsidRPr="006A1044">
        <w:rPr>
          <w:strike/>
          <w:noProof/>
          <w:color w:val="FF0000"/>
          <w:lang w:val="hr-HR" w:eastAsia="hr-HR"/>
        </w:rPr>
        <w:lastRenderedPageBreak/>
        <w:drawing>
          <wp:inline distT="0" distB="0" distL="0" distR="0">
            <wp:extent cx="5756910" cy="17837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08A" w:rsidRPr="006A1044" w:rsidRDefault="0025008A" w:rsidP="00CB0878">
      <w:pPr>
        <w:ind w:right="-290"/>
        <w:jc w:val="both"/>
        <w:rPr>
          <w:color w:val="FF0000"/>
          <w:lang w:val="hr-HR"/>
        </w:rPr>
      </w:pPr>
    </w:p>
    <w:p w:rsidR="00684D8B" w:rsidRPr="006A1044" w:rsidRDefault="00746424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Stečajni dužnik </w:t>
      </w:r>
      <w:r w:rsidR="007B78AE" w:rsidRPr="006A1044">
        <w:rPr>
          <w:color w:val="000000" w:themeColor="text1"/>
          <w:lang w:val="hr-HR"/>
        </w:rPr>
        <w:t xml:space="preserve">po izjavi bivšeg zakonskog zastupnika dužnika </w:t>
      </w:r>
      <w:r w:rsidRPr="006A1044">
        <w:rPr>
          <w:color w:val="000000" w:themeColor="text1"/>
          <w:lang w:val="hr-HR"/>
        </w:rPr>
        <w:t xml:space="preserve">u potpunosti je prestao </w:t>
      </w:r>
      <w:r w:rsidR="007472B1" w:rsidRPr="006A1044">
        <w:rPr>
          <w:color w:val="000000" w:themeColor="text1"/>
          <w:lang w:val="hr-HR"/>
        </w:rPr>
        <w:t>poslovati,</w:t>
      </w:r>
    </w:p>
    <w:p w:rsidR="009C3330" w:rsidRPr="006A1044" w:rsidRDefault="009C3330" w:rsidP="00CB0878">
      <w:pPr>
        <w:ind w:right="-290"/>
        <w:jc w:val="both"/>
        <w:rPr>
          <w:strike/>
          <w:color w:val="FF0000"/>
          <w:lang w:val="hr-HR" w:eastAsia="en-US"/>
        </w:rPr>
      </w:pPr>
      <w:r w:rsidRPr="006A1044">
        <w:rPr>
          <w:color w:val="FF0000"/>
          <w:lang w:val="hr-HR"/>
        </w:rPr>
        <w:tab/>
      </w:r>
    </w:p>
    <w:p w:rsidR="00F338C9" w:rsidRPr="006A1044" w:rsidRDefault="007B78AE" w:rsidP="00ED4A12">
      <w:pPr>
        <w:spacing w:beforeLines="30" w:afterLines="30"/>
        <w:rPr>
          <w:color w:val="000000"/>
          <w:lang w:val="hr-HR" w:eastAsia="hr-HR"/>
        </w:rPr>
      </w:pPr>
      <w:r w:rsidRPr="006A1044">
        <w:rPr>
          <w:color w:val="000000" w:themeColor="text1"/>
          <w:lang w:val="hr-HR"/>
        </w:rPr>
        <w:t>X</w:t>
      </w:r>
      <w:r w:rsidR="00096A99" w:rsidRPr="006A1044">
        <w:rPr>
          <w:color w:val="000000" w:themeColor="text1"/>
          <w:lang w:val="hr-HR"/>
        </w:rPr>
        <w:t xml:space="preserve">.   </w:t>
      </w:r>
      <w:r w:rsidR="00F338C9" w:rsidRPr="006A1044">
        <w:rPr>
          <w:iCs/>
          <w:color w:val="000000"/>
          <w:lang w:val="hr-HR" w:eastAsia="hr-HR"/>
        </w:rPr>
        <w:t>Popis predmeta stečajne mase (</w:t>
      </w:r>
      <w:r w:rsidR="00F338C9" w:rsidRPr="006A1044">
        <w:rPr>
          <w:color w:val="000000"/>
          <w:lang w:val="hr-HR" w:eastAsia="hr-HR"/>
        </w:rPr>
        <w:t>čl. 221. S</w:t>
      </w:r>
      <w:r w:rsidR="00384695" w:rsidRPr="006A1044">
        <w:rPr>
          <w:color w:val="000000"/>
          <w:lang w:val="hr-HR" w:eastAsia="hr-HR"/>
        </w:rPr>
        <w:t>Z)</w:t>
      </w:r>
    </w:p>
    <w:p w:rsidR="00A44A1D" w:rsidRPr="006A1044" w:rsidRDefault="00A44A1D" w:rsidP="00CB0878">
      <w:pPr>
        <w:ind w:right="-290"/>
        <w:jc w:val="both"/>
        <w:rPr>
          <w:color w:val="000000" w:themeColor="text1"/>
          <w:lang w:val="hr-HR"/>
        </w:rPr>
      </w:pPr>
    </w:p>
    <w:p w:rsidR="00A37274" w:rsidRPr="006A1044" w:rsidRDefault="00A37274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Prema Popisu imovine dužnika od 11.12.2020. koji je sačinio bivši z.z. dužnika, dužnik nema druge imovine osim četiri vozila. </w:t>
      </w:r>
    </w:p>
    <w:p w:rsidR="00090536" w:rsidRPr="006A1044" w:rsidRDefault="00090536" w:rsidP="00CB0878">
      <w:pPr>
        <w:ind w:right="-290"/>
        <w:jc w:val="both"/>
        <w:rPr>
          <w:color w:val="000000" w:themeColor="text1"/>
          <w:lang w:val="hr-HR"/>
        </w:rPr>
      </w:pPr>
    </w:p>
    <w:p w:rsidR="00090536" w:rsidRPr="006A1044" w:rsidRDefault="00090536" w:rsidP="00CB0878">
      <w:pPr>
        <w:ind w:right="-290"/>
        <w:jc w:val="both"/>
        <w:rPr>
          <w:color w:val="000000" w:themeColor="text1"/>
          <w:lang w:val="hr-HR"/>
        </w:rPr>
      </w:pPr>
    </w:p>
    <w:tbl>
      <w:tblPr>
        <w:tblStyle w:val="TableGrid"/>
        <w:tblW w:w="9067" w:type="dxa"/>
        <w:tblLook w:val="04A0"/>
      </w:tblPr>
      <w:tblGrid>
        <w:gridCol w:w="636"/>
        <w:gridCol w:w="6872"/>
        <w:gridCol w:w="1559"/>
      </w:tblGrid>
      <w:tr w:rsidR="00B2656B" w:rsidRPr="006A1044" w:rsidTr="00270CB7">
        <w:trPr>
          <w:trHeight w:val="527"/>
        </w:trPr>
        <w:tc>
          <w:tcPr>
            <w:tcW w:w="636" w:type="dxa"/>
          </w:tcPr>
          <w:p w:rsidR="00B2656B" w:rsidRPr="006A1044" w:rsidRDefault="00B2656B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R.br</w:t>
            </w:r>
          </w:p>
        </w:tc>
        <w:tc>
          <w:tcPr>
            <w:tcW w:w="6872" w:type="dxa"/>
          </w:tcPr>
          <w:p w:rsidR="00B2656B" w:rsidRPr="006A1044" w:rsidRDefault="00B2656B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Opis imovine</w:t>
            </w:r>
          </w:p>
        </w:tc>
        <w:tc>
          <w:tcPr>
            <w:tcW w:w="1559" w:type="dxa"/>
          </w:tcPr>
          <w:p w:rsidR="00B2656B" w:rsidRPr="006A1044" w:rsidRDefault="00B2656B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Vrijednost vozila sa PDV</w:t>
            </w:r>
          </w:p>
        </w:tc>
      </w:tr>
      <w:tr w:rsidR="00B2656B" w:rsidRPr="006A1044" w:rsidTr="00270CB7">
        <w:trPr>
          <w:trHeight w:val="668"/>
        </w:trPr>
        <w:tc>
          <w:tcPr>
            <w:tcW w:w="636" w:type="dxa"/>
          </w:tcPr>
          <w:p w:rsidR="00B2656B" w:rsidRPr="006A1044" w:rsidRDefault="00B2656B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6872" w:type="dxa"/>
          </w:tcPr>
          <w:p w:rsidR="00B2656B" w:rsidRPr="006A1044" w:rsidRDefault="00B2656B" w:rsidP="00CB0878">
            <w:pPr>
              <w:pStyle w:val="Bodytext20"/>
              <w:shd w:val="clear" w:color="auto" w:fill="auto"/>
              <w:snapToGrid w:val="0"/>
              <w:spacing w:before="0" w:after="0" w:line="240" w:lineRule="auto"/>
              <w:ind w:right="-290"/>
              <w:jc w:val="both"/>
              <w:rPr>
                <w:rFonts w:ascii="Times New Roman" w:hAnsi="Times New Roman"/>
                <w:color w:val="000000" w:themeColor="text1"/>
                <w:szCs w:val="24"/>
                <w:lang w:val="hr-HR"/>
              </w:rPr>
            </w:pP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  <w:t xml:space="preserve">N1, marke RENAULT KANGOO 1.5 DCI, god. proizvodnje 2004., </w:t>
            </w:r>
            <w:r w:rsidRPr="006A1044">
              <w:rPr>
                <w:rStyle w:val="Bodytext2Exact"/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 broj šasije VF1FC08AF31532869,</w:t>
            </w: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  <w:t xml:space="preserve"> reg. oznake ZG4548HR </w:t>
            </w:r>
          </w:p>
        </w:tc>
        <w:tc>
          <w:tcPr>
            <w:tcW w:w="1559" w:type="dxa"/>
          </w:tcPr>
          <w:p w:rsidR="00B2656B" w:rsidRPr="006A1044" w:rsidRDefault="00B2656B" w:rsidP="00270CB7">
            <w:pPr>
              <w:ind w:right="-290"/>
              <w:jc w:val="right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7.431,40</w:t>
            </w:r>
          </w:p>
        </w:tc>
      </w:tr>
      <w:tr w:rsidR="00B2656B" w:rsidRPr="006A1044" w:rsidTr="00270CB7">
        <w:trPr>
          <w:trHeight w:val="705"/>
        </w:trPr>
        <w:tc>
          <w:tcPr>
            <w:tcW w:w="636" w:type="dxa"/>
          </w:tcPr>
          <w:p w:rsidR="00B2656B" w:rsidRPr="006A1044" w:rsidRDefault="00B2656B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2.</w:t>
            </w:r>
          </w:p>
        </w:tc>
        <w:tc>
          <w:tcPr>
            <w:tcW w:w="6872" w:type="dxa"/>
          </w:tcPr>
          <w:p w:rsidR="00B2656B" w:rsidRPr="006A1044" w:rsidRDefault="00B2656B" w:rsidP="00CB0878">
            <w:pPr>
              <w:pStyle w:val="Bodytext20"/>
              <w:shd w:val="clear" w:color="auto" w:fill="auto"/>
              <w:snapToGrid w:val="0"/>
              <w:spacing w:before="0" w:after="0" w:line="240" w:lineRule="auto"/>
              <w:ind w:right="-290"/>
              <w:jc w:val="both"/>
              <w:rPr>
                <w:rFonts w:ascii="Times New Roman" w:hAnsi="Times New Roman"/>
                <w:color w:val="000000" w:themeColor="text1"/>
                <w:szCs w:val="24"/>
                <w:lang w:val="hr-HR"/>
              </w:rPr>
            </w:pP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  <w:t xml:space="preserve">N1, marke </w:t>
            </w: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en-US"/>
              </w:rPr>
              <w:t xml:space="preserve">VOLKSWAGEN </w:t>
            </w: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  <w:t xml:space="preserve">CRAFTER 2,0 TDI, god. proizvodnje 2012., </w:t>
            </w:r>
            <w:r w:rsidRPr="006A1044">
              <w:rPr>
                <w:rStyle w:val="Bodytext2Exact"/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broj šasije </w:t>
            </w:r>
            <w:r w:rsidRPr="006A1044">
              <w:rPr>
                <w:rStyle w:val="Bodytext2Exact"/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bidi="en-US"/>
              </w:rPr>
              <w:t>WV1ZZZ2EZC6035386,</w:t>
            </w: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  <w:t xml:space="preserve">  reg. oznake ZG1744HR;  </w:t>
            </w:r>
          </w:p>
        </w:tc>
        <w:tc>
          <w:tcPr>
            <w:tcW w:w="1559" w:type="dxa"/>
          </w:tcPr>
          <w:p w:rsidR="00B2656B" w:rsidRPr="006A1044" w:rsidRDefault="00B2656B" w:rsidP="00270CB7">
            <w:pPr>
              <w:ind w:right="-290"/>
              <w:jc w:val="right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39.169,30</w:t>
            </w:r>
          </w:p>
        </w:tc>
      </w:tr>
      <w:tr w:rsidR="00B2656B" w:rsidRPr="006A1044" w:rsidTr="00270CB7">
        <w:tc>
          <w:tcPr>
            <w:tcW w:w="636" w:type="dxa"/>
          </w:tcPr>
          <w:p w:rsidR="00B2656B" w:rsidRPr="006A1044" w:rsidRDefault="00B2656B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3.</w:t>
            </w:r>
          </w:p>
        </w:tc>
        <w:tc>
          <w:tcPr>
            <w:tcW w:w="6872" w:type="dxa"/>
          </w:tcPr>
          <w:p w:rsidR="00B2656B" w:rsidRPr="006A1044" w:rsidRDefault="00B2656B" w:rsidP="00CB0878">
            <w:pPr>
              <w:pStyle w:val="Bodytext20"/>
              <w:shd w:val="clear" w:color="auto" w:fill="auto"/>
              <w:snapToGrid w:val="0"/>
              <w:spacing w:before="0" w:after="0" w:line="240" w:lineRule="auto"/>
              <w:ind w:right="-290"/>
              <w:jc w:val="both"/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</w:pP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  <w:t xml:space="preserve">N1, marke </w:t>
            </w: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en-US"/>
              </w:rPr>
              <w:t xml:space="preserve">VOLKSWAGEN </w:t>
            </w: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  <w:t xml:space="preserve">CRAFTER 2,0 TDI, god. proizvodnje 2013., </w:t>
            </w:r>
            <w:r w:rsidRPr="006A1044">
              <w:rPr>
                <w:rStyle w:val="Bodytext2Exact"/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broj šasije </w:t>
            </w:r>
            <w:r w:rsidRPr="006A1044">
              <w:rPr>
                <w:rStyle w:val="Bodytext2Exact"/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bidi="en-US"/>
              </w:rPr>
              <w:t>WV1ZZZ2EZD6001285</w:t>
            </w: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  <w:t xml:space="preserve">  reg. oznake ZG7032GH </w:t>
            </w:r>
          </w:p>
          <w:p w:rsidR="00F14AD2" w:rsidRPr="006A1044" w:rsidRDefault="00F14AD2" w:rsidP="00CB0878">
            <w:pPr>
              <w:pStyle w:val="Bodytext20"/>
              <w:shd w:val="clear" w:color="auto" w:fill="auto"/>
              <w:snapToGrid w:val="0"/>
              <w:spacing w:before="0" w:after="0" w:line="240" w:lineRule="auto"/>
              <w:ind w:right="-290"/>
              <w:jc w:val="both"/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</w:pPr>
          </w:p>
          <w:p w:rsidR="00B2656B" w:rsidRPr="006A1044" w:rsidRDefault="00B2656B" w:rsidP="00CB0878">
            <w:pPr>
              <w:pStyle w:val="Bodytext20"/>
              <w:shd w:val="clear" w:color="auto" w:fill="auto"/>
              <w:snapToGrid w:val="0"/>
              <w:spacing w:before="0" w:after="0" w:line="240" w:lineRule="auto"/>
              <w:ind w:right="-290"/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  <w:t>Razlučno pravo</w:t>
            </w:r>
            <w:r w:rsidRPr="006A1044">
              <w:rPr>
                <w:rFonts w:ascii="Times New Roman" w:hAnsi="Times New Roman"/>
                <w:szCs w:val="24"/>
                <w:lang w:val="hr-HR"/>
              </w:rPr>
              <w:t xml:space="preserve"> za iznos tražbine od 496.898,22 kn u korist:</w:t>
            </w:r>
          </w:p>
          <w:p w:rsidR="00B2656B" w:rsidRPr="006A1044" w:rsidRDefault="00B2656B" w:rsidP="00CB0878">
            <w:pPr>
              <w:pStyle w:val="Bodytext20"/>
              <w:shd w:val="clear" w:color="auto" w:fill="auto"/>
              <w:snapToGrid w:val="0"/>
              <w:spacing w:before="0" w:after="0" w:line="240" w:lineRule="auto"/>
              <w:ind w:right="-290"/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6A1044">
              <w:rPr>
                <w:rFonts w:ascii="Times New Roman" w:hAnsi="Times New Roman"/>
                <w:szCs w:val="24"/>
                <w:lang w:val="hr-HR"/>
              </w:rPr>
              <w:t xml:space="preserve">RH, Ministarstvo financija, Porezna uprava, Područni ured Zagreb,  OIB 18683136487 , 18683136487  </w:t>
            </w:r>
          </w:p>
          <w:p w:rsidR="00B2656B" w:rsidRPr="006A1044" w:rsidRDefault="00B2656B" w:rsidP="00CB0878">
            <w:pPr>
              <w:ind w:right="-290"/>
              <w:jc w:val="both"/>
              <w:rPr>
                <w:rFonts w:ascii="Times New Roman" w:hAnsi="Times New Roman"/>
              </w:rPr>
            </w:pPr>
            <w:r w:rsidRPr="006A1044">
              <w:rPr>
                <w:rFonts w:ascii="Times New Roman" w:hAnsi="Times New Roman"/>
                <w:color w:val="000000" w:themeColor="text1"/>
                <w:spacing w:val="-1"/>
              </w:rPr>
              <w:t>Pravnu</w:t>
            </w:r>
            <w:r w:rsidRPr="006A1044">
              <w:rPr>
                <w:rFonts w:ascii="Times New Roman" w:hAnsi="Times New Roman"/>
                <w:color w:val="000000" w:themeColor="text1"/>
                <w:spacing w:val="-5"/>
              </w:rPr>
              <w:t xml:space="preserve"> </w:t>
            </w:r>
            <w:r w:rsidRPr="006A1044">
              <w:rPr>
                <w:rFonts w:ascii="Times New Roman" w:hAnsi="Times New Roman"/>
                <w:color w:val="000000" w:themeColor="text1"/>
              </w:rPr>
              <w:t>osnovu</w:t>
            </w:r>
            <w:r w:rsidRPr="006A1044">
              <w:rPr>
                <w:rFonts w:ascii="Times New Roman" w:hAnsi="Times New Roman"/>
                <w:color w:val="000000" w:themeColor="text1"/>
                <w:spacing w:val="-5"/>
              </w:rPr>
              <w:t xml:space="preserve"> </w:t>
            </w:r>
            <w:r w:rsidRPr="006A1044">
              <w:rPr>
                <w:rFonts w:ascii="Times New Roman" w:hAnsi="Times New Roman"/>
                <w:color w:val="000000" w:themeColor="text1"/>
                <w:spacing w:val="-1"/>
              </w:rPr>
              <w:t>tražbine</w:t>
            </w:r>
            <w:r w:rsidRPr="006A1044">
              <w:rPr>
                <w:rFonts w:ascii="Times New Roman" w:hAnsi="Times New Roman"/>
                <w:color w:val="000000" w:themeColor="text1"/>
                <w:spacing w:val="30"/>
              </w:rPr>
              <w:t xml:space="preserve"> </w:t>
            </w:r>
            <w:r w:rsidRPr="006A1044">
              <w:rPr>
                <w:rFonts w:ascii="Times New Roman" w:hAnsi="Times New Roman"/>
                <w:color w:val="000000" w:themeColor="text1"/>
                <w:spacing w:val="-1"/>
              </w:rPr>
              <w:t>osigurane</w:t>
            </w:r>
            <w:r w:rsidRPr="006A1044">
              <w:rPr>
                <w:rFonts w:ascii="Times New Roman" w:hAnsi="Times New Roman"/>
                <w:color w:val="000000" w:themeColor="text1"/>
                <w:spacing w:val="-2"/>
              </w:rPr>
              <w:t xml:space="preserve"> </w:t>
            </w:r>
            <w:r w:rsidRPr="006A1044">
              <w:rPr>
                <w:rFonts w:ascii="Times New Roman" w:hAnsi="Times New Roman"/>
                <w:color w:val="000000" w:themeColor="text1"/>
              </w:rPr>
              <w:t>razlučnim</w:t>
            </w:r>
            <w:r w:rsidRPr="006A1044">
              <w:rPr>
                <w:rFonts w:ascii="Times New Roman" w:hAnsi="Times New Roman"/>
                <w:color w:val="000000" w:themeColor="text1"/>
                <w:spacing w:val="25"/>
              </w:rPr>
              <w:t xml:space="preserve"> </w:t>
            </w:r>
            <w:r w:rsidRPr="006A1044">
              <w:rPr>
                <w:rFonts w:ascii="Times New Roman" w:hAnsi="Times New Roman"/>
                <w:color w:val="000000" w:themeColor="text1"/>
                <w:spacing w:val="-1"/>
              </w:rPr>
              <w:t>pravom:</w:t>
            </w:r>
          </w:p>
          <w:p w:rsidR="00B2656B" w:rsidRPr="006A1044" w:rsidRDefault="00B2656B" w:rsidP="00CB0878">
            <w:pPr>
              <w:ind w:right="-290"/>
              <w:jc w:val="both"/>
              <w:rPr>
                <w:rFonts w:ascii="Times New Roman" w:hAnsi="Times New Roman"/>
              </w:rPr>
            </w:pPr>
            <w:r w:rsidRPr="006A1044">
              <w:rPr>
                <w:rFonts w:ascii="Times New Roman" w:hAnsi="Times New Roman"/>
              </w:rPr>
              <w:t>Rješenje Ministarstva financija, Porezna uprava, Područni ured Zagreb, Klasa: UP/I- 41502/2019-001/14474, Ur. broj: 513-007-01/2019-02 od 27. prosinca 2019.</w:t>
            </w:r>
          </w:p>
          <w:p w:rsidR="003B3EBC" w:rsidRPr="006A1044" w:rsidRDefault="00B2656B" w:rsidP="00CB0878">
            <w:pPr>
              <w:snapToGrid w:val="0"/>
              <w:ind w:right="-290"/>
              <w:jc w:val="both"/>
              <w:rPr>
                <w:rFonts w:ascii="Times New Roman" w:hAnsi="Times New Roman"/>
                <w:color w:val="000000" w:themeColor="text1"/>
                <w:lang w:bidi="hr-HR"/>
              </w:rPr>
            </w:pPr>
            <w:r w:rsidRPr="006A1044">
              <w:rPr>
                <w:rFonts w:ascii="Times New Roman" w:hAnsi="Times New Roman"/>
                <w:color w:val="000000" w:themeColor="text1"/>
                <w:lang w:bidi="hr-HR"/>
              </w:rPr>
              <w:t xml:space="preserve">(Rješenje o ovrsi Porezne uprave Zagreb klasa  UP/I-415-02/2019-01/14474 od 7.2.2020.)  </w:t>
            </w:r>
          </w:p>
          <w:p w:rsidR="00B2656B" w:rsidRPr="006A1044" w:rsidRDefault="00B2656B" w:rsidP="00CB0878">
            <w:pPr>
              <w:snapToGrid w:val="0"/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  <w:lang w:bidi="hr-HR"/>
              </w:rPr>
              <w:t xml:space="preserve">                                                                      </w:t>
            </w:r>
          </w:p>
        </w:tc>
        <w:tc>
          <w:tcPr>
            <w:tcW w:w="1559" w:type="dxa"/>
          </w:tcPr>
          <w:p w:rsidR="00B2656B" w:rsidRPr="006A1044" w:rsidRDefault="00B2656B" w:rsidP="00270CB7">
            <w:pPr>
              <w:ind w:right="-290"/>
              <w:jc w:val="right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33.177,30</w:t>
            </w:r>
          </w:p>
        </w:tc>
      </w:tr>
      <w:tr w:rsidR="00B2656B" w:rsidRPr="006A1044" w:rsidTr="00270CB7">
        <w:trPr>
          <w:trHeight w:val="613"/>
        </w:trPr>
        <w:tc>
          <w:tcPr>
            <w:tcW w:w="636" w:type="dxa"/>
          </w:tcPr>
          <w:p w:rsidR="00B2656B" w:rsidRPr="006A1044" w:rsidRDefault="00B2656B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4.</w:t>
            </w:r>
          </w:p>
        </w:tc>
        <w:tc>
          <w:tcPr>
            <w:tcW w:w="6872" w:type="dxa"/>
          </w:tcPr>
          <w:p w:rsidR="00B2656B" w:rsidRPr="006A1044" w:rsidRDefault="00B2656B" w:rsidP="00CB0878">
            <w:pPr>
              <w:pStyle w:val="Bodytext20"/>
              <w:shd w:val="clear" w:color="auto" w:fill="auto"/>
              <w:snapToGrid w:val="0"/>
              <w:spacing w:before="0" w:after="0" w:line="240" w:lineRule="auto"/>
              <w:ind w:right="-290"/>
              <w:jc w:val="both"/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</w:pPr>
            <w:r w:rsidRPr="006A1044">
              <w:rPr>
                <w:rFonts w:ascii="Times New Roman" w:hAnsi="Times New Roman"/>
                <w:color w:val="000000" w:themeColor="text1"/>
                <w:szCs w:val="24"/>
                <w:lang w:val="hr-HR" w:bidi="hr-HR"/>
              </w:rPr>
              <w:t>N1, marke RENAULT MEGANE SCENIC 1,5 DCI, god. proizvodnje 2013., broj šasije VF1JZT20649693808,   reg. oznake ZG5102GJ</w:t>
            </w:r>
          </w:p>
          <w:p w:rsidR="003B3EBC" w:rsidRPr="006A1044" w:rsidRDefault="003B3EBC" w:rsidP="00CB0878">
            <w:pPr>
              <w:pStyle w:val="Bodytext20"/>
              <w:shd w:val="clear" w:color="auto" w:fill="auto"/>
              <w:snapToGrid w:val="0"/>
              <w:spacing w:before="0" w:after="0" w:line="240" w:lineRule="auto"/>
              <w:ind w:right="-290"/>
              <w:jc w:val="both"/>
              <w:rPr>
                <w:rFonts w:ascii="Times New Roman" w:hAnsi="Times New Roman"/>
                <w:color w:val="000000" w:themeColor="text1"/>
                <w:szCs w:val="24"/>
                <w:lang w:val="hr-HR"/>
              </w:rPr>
            </w:pPr>
          </w:p>
        </w:tc>
        <w:tc>
          <w:tcPr>
            <w:tcW w:w="1559" w:type="dxa"/>
          </w:tcPr>
          <w:p w:rsidR="00B2656B" w:rsidRPr="006A1044" w:rsidRDefault="00B2656B" w:rsidP="00270CB7">
            <w:pPr>
              <w:ind w:right="-290"/>
              <w:jc w:val="right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30.620,60</w:t>
            </w:r>
          </w:p>
        </w:tc>
      </w:tr>
      <w:tr w:rsidR="00B2656B" w:rsidRPr="006A1044" w:rsidTr="00270CB7">
        <w:trPr>
          <w:trHeight w:val="416"/>
        </w:trPr>
        <w:tc>
          <w:tcPr>
            <w:tcW w:w="636" w:type="dxa"/>
          </w:tcPr>
          <w:p w:rsidR="00B2656B" w:rsidRPr="006A1044" w:rsidRDefault="00B2656B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72" w:type="dxa"/>
          </w:tcPr>
          <w:p w:rsidR="00B2656B" w:rsidRPr="006A1044" w:rsidRDefault="00B2656B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 xml:space="preserve">Ukupno po procjeni stalnog sudskog vještaka </w:t>
            </w:r>
          </w:p>
        </w:tc>
        <w:tc>
          <w:tcPr>
            <w:tcW w:w="1559" w:type="dxa"/>
          </w:tcPr>
          <w:p w:rsidR="00B2656B" w:rsidRPr="006A1044" w:rsidRDefault="00B2656B" w:rsidP="00270CB7">
            <w:pPr>
              <w:ind w:right="-290"/>
              <w:jc w:val="right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110.398,40</w:t>
            </w:r>
          </w:p>
        </w:tc>
      </w:tr>
    </w:tbl>
    <w:p w:rsidR="00076C08" w:rsidRPr="006A1044" w:rsidRDefault="00076C08" w:rsidP="00CB0878">
      <w:pPr>
        <w:ind w:right="-290"/>
        <w:jc w:val="both"/>
        <w:rPr>
          <w:iCs/>
          <w:color w:val="000000" w:themeColor="text1"/>
          <w:lang w:val="hr-HR" w:eastAsia="hr-HR"/>
        </w:rPr>
      </w:pPr>
    </w:p>
    <w:p w:rsidR="00A659DA" w:rsidRPr="006A1044" w:rsidRDefault="00FB127F" w:rsidP="00ED4A12">
      <w:pPr>
        <w:spacing w:beforeLines="30" w:afterLines="30"/>
        <w:rPr>
          <w:color w:val="000000"/>
          <w:lang w:val="hr-HR" w:eastAsia="hr-HR"/>
        </w:rPr>
      </w:pPr>
      <w:r w:rsidRPr="006A1044">
        <w:rPr>
          <w:color w:val="000000" w:themeColor="text1"/>
          <w:lang w:val="hr-HR"/>
        </w:rPr>
        <w:t xml:space="preserve">XI.  </w:t>
      </w:r>
      <w:r w:rsidR="00A659DA" w:rsidRPr="006A1044">
        <w:rPr>
          <w:iCs/>
          <w:color w:val="000000"/>
          <w:lang w:val="hr-HR" w:eastAsia="hr-HR"/>
        </w:rPr>
        <w:t xml:space="preserve">Unovčenje stečajne mase </w:t>
      </w:r>
      <w:r w:rsidR="00A659DA" w:rsidRPr="006A1044">
        <w:rPr>
          <w:color w:val="000000"/>
          <w:lang w:val="hr-HR" w:eastAsia="hr-HR"/>
        </w:rPr>
        <w:t>čl. 229. (NN 104/17)</w:t>
      </w:r>
    </w:p>
    <w:p w:rsidR="00384695" w:rsidRPr="006A1044" w:rsidRDefault="00384695" w:rsidP="00ED4A12">
      <w:pPr>
        <w:spacing w:beforeLines="30" w:afterLines="30"/>
        <w:jc w:val="both"/>
        <w:rPr>
          <w:color w:val="000000"/>
          <w:lang w:val="hr-HR" w:eastAsia="hr-HR"/>
        </w:rPr>
      </w:pPr>
    </w:p>
    <w:p w:rsidR="00A659DA" w:rsidRPr="006A1044" w:rsidRDefault="00A659DA" w:rsidP="00ED4A12">
      <w:pPr>
        <w:spacing w:beforeLines="30" w:afterLines="30"/>
        <w:jc w:val="both"/>
        <w:rPr>
          <w:color w:val="000000"/>
          <w:lang w:val="hr-HR" w:eastAsia="hr-HR"/>
        </w:rPr>
      </w:pPr>
      <w:r w:rsidRPr="006A1044">
        <w:rPr>
          <w:color w:val="000000"/>
          <w:lang w:val="hr-HR" w:eastAsia="hr-HR"/>
        </w:rPr>
        <w:t xml:space="preserve">Nakon izvještajnoga ročišta stečajni upravitelj dužan je bez odgode unovčiti imovinu koja ulazi u stečajnu masu </w:t>
      </w:r>
      <w:r w:rsidR="002E0E64" w:rsidRPr="006A1044">
        <w:rPr>
          <w:color w:val="000000"/>
          <w:lang w:val="hr-HR" w:eastAsia="hr-HR"/>
        </w:rPr>
        <w:t>u skladu s odluk</w:t>
      </w:r>
      <w:r w:rsidR="00BD638C" w:rsidRPr="006A1044">
        <w:rPr>
          <w:color w:val="000000"/>
          <w:lang w:val="hr-HR" w:eastAsia="hr-HR"/>
        </w:rPr>
        <w:t>om</w:t>
      </w:r>
      <w:r w:rsidR="002E0E64" w:rsidRPr="006A1044">
        <w:rPr>
          <w:color w:val="000000"/>
          <w:lang w:val="hr-HR" w:eastAsia="hr-HR"/>
        </w:rPr>
        <w:t xml:space="preserve"> skupštine vjerovnika.</w:t>
      </w:r>
    </w:p>
    <w:p w:rsidR="00FB127F" w:rsidRPr="006A1044" w:rsidRDefault="002E0E64" w:rsidP="00CB0878">
      <w:pPr>
        <w:ind w:right="-290"/>
        <w:jc w:val="both"/>
        <w:rPr>
          <w:color w:val="000000" w:themeColor="text1"/>
          <w:lang w:val="hr-HR" w:eastAsia="hr-HR" w:bidi="hr-HR"/>
        </w:rPr>
      </w:pPr>
      <w:r w:rsidRPr="006A1044">
        <w:rPr>
          <w:color w:val="000000" w:themeColor="text1"/>
          <w:lang w:val="hr-HR"/>
        </w:rPr>
        <w:lastRenderedPageBreak/>
        <w:t xml:space="preserve">Stečajni upravitelj predlaže </w:t>
      </w:r>
      <w:r w:rsidRPr="006A1044">
        <w:rPr>
          <w:color w:val="000000"/>
          <w:lang w:val="hr-HR" w:eastAsia="hr-HR"/>
        </w:rPr>
        <w:t xml:space="preserve">skupštini vjerovnika unovčenje  </w:t>
      </w:r>
      <w:r w:rsidR="00EC114D" w:rsidRPr="006A1044">
        <w:rPr>
          <w:iCs/>
          <w:color w:val="000000"/>
          <w:lang w:val="hr-HR" w:eastAsia="hr-HR"/>
        </w:rPr>
        <w:t>stečajne mase na sljedeći način:</w:t>
      </w:r>
    </w:p>
    <w:p w:rsidR="00FB127F" w:rsidRPr="006A1044" w:rsidRDefault="00FB127F" w:rsidP="00CB0878">
      <w:pPr>
        <w:ind w:right="-290"/>
        <w:jc w:val="both"/>
        <w:rPr>
          <w:color w:val="000000" w:themeColor="text1"/>
          <w:lang w:val="hr-HR"/>
        </w:rPr>
      </w:pPr>
    </w:p>
    <w:p w:rsidR="00FB127F" w:rsidRPr="006A1044" w:rsidRDefault="009B2088" w:rsidP="00CB0878">
      <w:pPr>
        <w:ind w:right="-290"/>
        <w:jc w:val="both"/>
        <w:rPr>
          <w:color w:val="000000" w:themeColor="text1"/>
          <w:spacing w:val="-2"/>
          <w:lang w:val="hr-HR"/>
        </w:rPr>
      </w:pPr>
      <w:r w:rsidRPr="006A1044">
        <w:rPr>
          <w:color w:val="000000" w:themeColor="text1"/>
          <w:spacing w:val="-2"/>
          <w:lang w:val="hr-HR"/>
        </w:rPr>
        <w:t xml:space="preserve">1. </w:t>
      </w:r>
      <w:r w:rsidR="00FB127F" w:rsidRPr="006A1044">
        <w:rPr>
          <w:color w:val="000000" w:themeColor="text1"/>
          <w:spacing w:val="-2"/>
          <w:lang w:val="hr-HR"/>
        </w:rPr>
        <w:t>Predmet prodaje</w:t>
      </w:r>
      <w:r w:rsidR="00E73AA8" w:rsidRPr="006A1044">
        <w:rPr>
          <w:color w:val="000000" w:themeColor="text1"/>
          <w:spacing w:val="-2"/>
          <w:lang w:val="hr-HR"/>
        </w:rPr>
        <w:t xml:space="preserve"> su </w:t>
      </w:r>
      <w:r w:rsidRPr="006A1044">
        <w:rPr>
          <w:color w:val="000000" w:themeColor="text1"/>
          <w:spacing w:val="-2"/>
          <w:lang w:val="hr-HR"/>
        </w:rPr>
        <w:t>vozila  u vlasništvu stečajnog  dužnika</w:t>
      </w:r>
      <w:r w:rsidR="007335D3" w:rsidRPr="006A1044">
        <w:rPr>
          <w:color w:val="000000" w:themeColor="text1"/>
          <w:spacing w:val="-2"/>
          <w:lang w:val="hr-HR"/>
        </w:rPr>
        <w:t xml:space="preserve"> od 1-4  iz </w:t>
      </w:r>
      <w:r w:rsidR="00E73AA8" w:rsidRPr="006A1044">
        <w:rPr>
          <w:color w:val="000000" w:themeColor="text1"/>
          <w:spacing w:val="-2"/>
          <w:lang w:val="hr-HR"/>
        </w:rPr>
        <w:t>popisa imovine.</w:t>
      </w:r>
    </w:p>
    <w:p w:rsidR="008B114E" w:rsidRPr="006A1044" w:rsidRDefault="00E73AA8" w:rsidP="00CB0878">
      <w:pPr>
        <w:pStyle w:val="Bodytext20"/>
        <w:shd w:val="clear" w:color="auto" w:fill="auto"/>
        <w:snapToGrid w:val="0"/>
        <w:spacing w:before="0" w:after="0" w:line="240" w:lineRule="auto"/>
        <w:ind w:right="-290"/>
        <w:jc w:val="both"/>
        <w:rPr>
          <w:color w:val="000000" w:themeColor="text1"/>
          <w:szCs w:val="24"/>
          <w:lang w:val="hr-HR"/>
        </w:rPr>
      </w:pPr>
      <w:r w:rsidRPr="006A1044">
        <w:rPr>
          <w:color w:val="000000" w:themeColor="text1"/>
          <w:szCs w:val="24"/>
          <w:lang w:val="hr-HR"/>
        </w:rPr>
        <w:t>2</w:t>
      </w:r>
      <w:r w:rsidR="00B637C9" w:rsidRPr="006A1044">
        <w:rPr>
          <w:color w:val="000000" w:themeColor="text1"/>
          <w:szCs w:val="24"/>
          <w:lang w:val="hr-HR"/>
        </w:rPr>
        <w:t>.</w:t>
      </w:r>
      <w:r w:rsidR="00F14AD2" w:rsidRPr="006A1044">
        <w:rPr>
          <w:color w:val="000000" w:themeColor="text1"/>
          <w:szCs w:val="24"/>
          <w:lang w:val="hr-HR"/>
        </w:rPr>
        <w:t xml:space="preserve"> </w:t>
      </w:r>
      <w:r w:rsidR="008B114E" w:rsidRPr="006A1044">
        <w:rPr>
          <w:color w:val="000000" w:themeColor="text1"/>
          <w:szCs w:val="24"/>
          <w:lang w:val="hr-HR"/>
        </w:rPr>
        <w:t xml:space="preserve">Na vozilu </w:t>
      </w:r>
      <w:r w:rsidR="008B114E" w:rsidRPr="006A1044">
        <w:rPr>
          <w:color w:val="000000" w:themeColor="text1"/>
          <w:szCs w:val="24"/>
          <w:lang w:val="hr-HR" w:bidi="hr-HR"/>
        </w:rPr>
        <w:t xml:space="preserve">marke </w:t>
      </w:r>
      <w:r w:rsidR="008B114E" w:rsidRPr="006A1044">
        <w:rPr>
          <w:color w:val="000000" w:themeColor="text1"/>
          <w:szCs w:val="24"/>
          <w:lang w:val="hr-HR" w:bidi="en-US"/>
        </w:rPr>
        <w:t xml:space="preserve">VOLKSWAGEN </w:t>
      </w:r>
      <w:r w:rsidR="008B114E" w:rsidRPr="006A1044">
        <w:rPr>
          <w:color w:val="000000" w:themeColor="text1"/>
          <w:szCs w:val="24"/>
          <w:lang w:val="hr-HR" w:bidi="hr-HR"/>
        </w:rPr>
        <w:t xml:space="preserve">CRAFTER 2,0 TDI, god. proizvodnje 2013., </w:t>
      </w:r>
      <w:r w:rsidR="008B114E" w:rsidRPr="006A1044">
        <w:rPr>
          <w:rStyle w:val="Bodytext2Exact"/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broj šasije </w:t>
      </w:r>
      <w:r w:rsidR="008B114E" w:rsidRPr="006A1044">
        <w:rPr>
          <w:rStyle w:val="Bodytext2Exact"/>
          <w:rFonts w:ascii="Times New Roman" w:hAnsi="Times New Roman" w:cs="Times New Roman"/>
          <w:color w:val="000000" w:themeColor="text1"/>
          <w:sz w:val="24"/>
          <w:szCs w:val="24"/>
          <w:lang w:val="hr-HR" w:bidi="en-US"/>
        </w:rPr>
        <w:t>WV1ZZZ2EZD6001285</w:t>
      </w:r>
      <w:r w:rsidR="008B114E" w:rsidRPr="006A1044">
        <w:rPr>
          <w:color w:val="000000" w:themeColor="text1"/>
          <w:szCs w:val="24"/>
          <w:lang w:val="hr-HR" w:bidi="hr-HR"/>
        </w:rPr>
        <w:t xml:space="preserve">  reg. oznake ZG7032GH, upisano je razlučno pravo u korist </w:t>
      </w:r>
      <w:r w:rsidR="008B114E" w:rsidRPr="006A1044">
        <w:rPr>
          <w:szCs w:val="24"/>
          <w:lang w:val="hr-HR"/>
        </w:rPr>
        <w:t xml:space="preserve">RH, </w:t>
      </w:r>
      <w:r w:rsidR="008B114E" w:rsidRPr="006A1044">
        <w:rPr>
          <w:color w:val="000000" w:themeColor="text1"/>
          <w:szCs w:val="24"/>
          <w:lang w:val="hr-HR"/>
        </w:rPr>
        <w:t xml:space="preserve">Ministarstvo financija, Porezna uprava, Područni ured Zagreb,  OIB 18683136487 , 18683136487  </w:t>
      </w:r>
      <w:r w:rsidR="005759F5" w:rsidRPr="006A1044">
        <w:rPr>
          <w:color w:val="000000" w:themeColor="text1"/>
          <w:szCs w:val="24"/>
          <w:lang w:val="hr-HR"/>
        </w:rPr>
        <w:t>za iznos tražbine od 496.898,22 kn.</w:t>
      </w:r>
    </w:p>
    <w:p w:rsidR="00B637C9" w:rsidRPr="006A1044" w:rsidRDefault="00B637C9" w:rsidP="00CB0878">
      <w:pPr>
        <w:ind w:right="-290"/>
        <w:jc w:val="both"/>
        <w:rPr>
          <w:color w:val="000000" w:themeColor="text1"/>
          <w:spacing w:val="-2"/>
          <w:lang w:val="hr-HR"/>
        </w:rPr>
      </w:pPr>
    </w:p>
    <w:p w:rsidR="00FB127F" w:rsidRPr="006A1044" w:rsidRDefault="00FB127F" w:rsidP="00CB0878">
      <w:pPr>
        <w:ind w:right="-290"/>
        <w:jc w:val="both"/>
        <w:rPr>
          <w:color w:val="000000" w:themeColor="text1"/>
          <w:spacing w:val="-2"/>
          <w:lang w:val="hr-HR"/>
        </w:rPr>
      </w:pPr>
      <w:r w:rsidRPr="006A1044">
        <w:rPr>
          <w:color w:val="000000" w:themeColor="text1"/>
          <w:spacing w:val="-2"/>
          <w:lang w:val="hr-HR"/>
        </w:rPr>
        <w:t xml:space="preserve">3. </w:t>
      </w:r>
      <w:r w:rsidR="00B258BB" w:rsidRPr="006A1044">
        <w:rPr>
          <w:color w:val="000000" w:themeColor="text1"/>
          <w:spacing w:val="-2"/>
          <w:lang w:val="hr-HR"/>
        </w:rPr>
        <w:t>Četiri v</w:t>
      </w:r>
      <w:r w:rsidR="007F5F33" w:rsidRPr="006A1044">
        <w:rPr>
          <w:color w:val="000000" w:themeColor="text1"/>
          <w:spacing w:val="-2"/>
          <w:lang w:val="hr-HR"/>
        </w:rPr>
        <w:t xml:space="preserve">ozila  u vlasništvu stečajnog  dužnika </w:t>
      </w:r>
      <w:r w:rsidR="00B258BB" w:rsidRPr="006A1044">
        <w:rPr>
          <w:color w:val="000000" w:themeColor="text1"/>
          <w:spacing w:val="-2"/>
          <w:lang w:val="hr-HR"/>
        </w:rPr>
        <w:t>navedena u popisu imovine</w:t>
      </w:r>
      <w:r w:rsidRPr="006A1044">
        <w:rPr>
          <w:color w:val="000000" w:themeColor="text1"/>
          <w:spacing w:val="-2"/>
          <w:lang w:val="hr-HR"/>
        </w:rPr>
        <w:t>, prodaj</w:t>
      </w:r>
      <w:r w:rsidR="00B258BB" w:rsidRPr="006A1044">
        <w:rPr>
          <w:color w:val="000000" w:themeColor="text1"/>
          <w:spacing w:val="-2"/>
          <w:lang w:val="hr-HR"/>
        </w:rPr>
        <w:t>u</w:t>
      </w:r>
      <w:r w:rsidR="00F14AD2" w:rsidRPr="006A1044">
        <w:rPr>
          <w:color w:val="000000" w:themeColor="text1"/>
          <w:spacing w:val="-2"/>
          <w:lang w:val="hr-HR"/>
        </w:rPr>
        <w:t xml:space="preserve"> </w:t>
      </w:r>
      <w:r w:rsidRPr="006A1044">
        <w:rPr>
          <w:color w:val="000000" w:themeColor="text1"/>
          <w:spacing w:val="-2"/>
          <w:lang w:val="hr-HR"/>
        </w:rPr>
        <w:t xml:space="preserve">se javnom dražbom prikupljanjem pismenih ponuda te se ne </w:t>
      </w:r>
      <w:r w:rsidR="001B067B" w:rsidRPr="006A1044">
        <w:rPr>
          <w:color w:val="000000" w:themeColor="text1"/>
          <w:spacing w:val="-2"/>
          <w:lang w:val="hr-HR"/>
        </w:rPr>
        <w:t xml:space="preserve">mogu </w:t>
      </w:r>
      <w:r w:rsidRPr="006A1044">
        <w:rPr>
          <w:color w:val="000000" w:themeColor="text1"/>
          <w:spacing w:val="-2"/>
          <w:lang w:val="hr-HR"/>
        </w:rPr>
        <w:t xml:space="preserve">prodati </w:t>
      </w:r>
    </w:p>
    <w:p w:rsidR="00FB127F" w:rsidRPr="006A1044" w:rsidRDefault="00FB127F" w:rsidP="00CB0878">
      <w:pPr>
        <w:numPr>
          <w:ilvl w:val="0"/>
          <w:numId w:val="18"/>
        </w:numPr>
        <w:ind w:left="0" w:right="-290" w:firstLine="0"/>
        <w:contextualSpacing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na prvoj dražbi ispod </w:t>
      </w:r>
      <w:r w:rsidR="00A75DED" w:rsidRPr="006A1044">
        <w:rPr>
          <w:color w:val="000000" w:themeColor="text1"/>
          <w:lang w:val="hr-HR"/>
        </w:rPr>
        <w:t>procijenjene</w:t>
      </w:r>
      <w:r w:rsidRPr="006A1044">
        <w:rPr>
          <w:color w:val="000000" w:themeColor="text1"/>
          <w:lang w:val="hr-HR"/>
        </w:rPr>
        <w:t xml:space="preserve"> vrijednosti </w:t>
      </w:r>
    </w:p>
    <w:p w:rsidR="00FB127F" w:rsidRPr="006A1044" w:rsidRDefault="00FB127F" w:rsidP="00CB0878">
      <w:pPr>
        <w:numPr>
          <w:ilvl w:val="0"/>
          <w:numId w:val="18"/>
        </w:numPr>
        <w:ind w:left="0" w:right="-290" w:firstLine="0"/>
        <w:contextualSpacing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na drugoj dražbi ispod tri četvrtine </w:t>
      </w:r>
      <w:r w:rsidR="00A75DED" w:rsidRPr="006A1044">
        <w:rPr>
          <w:color w:val="000000" w:themeColor="text1"/>
          <w:lang w:val="hr-HR"/>
        </w:rPr>
        <w:t>procijenjene</w:t>
      </w:r>
      <w:r w:rsidRPr="006A1044">
        <w:rPr>
          <w:color w:val="000000" w:themeColor="text1"/>
          <w:lang w:val="hr-HR"/>
        </w:rPr>
        <w:t xml:space="preserve"> vrijednosti </w:t>
      </w:r>
    </w:p>
    <w:p w:rsidR="00FB127F" w:rsidRPr="006A1044" w:rsidRDefault="00FB127F" w:rsidP="00CB0878">
      <w:pPr>
        <w:numPr>
          <w:ilvl w:val="0"/>
          <w:numId w:val="18"/>
        </w:numPr>
        <w:ind w:left="0" w:right="-290" w:firstLine="0"/>
        <w:contextualSpacing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na trećoj dražbi ispod jedne polovine </w:t>
      </w:r>
      <w:r w:rsidR="00A75DED" w:rsidRPr="006A1044">
        <w:rPr>
          <w:color w:val="000000" w:themeColor="text1"/>
          <w:lang w:val="hr-HR"/>
        </w:rPr>
        <w:t xml:space="preserve">procijenjene </w:t>
      </w:r>
      <w:r w:rsidRPr="006A1044">
        <w:rPr>
          <w:color w:val="000000" w:themeColor="text1"/>
          <w:lang w:val="hr-HR"/>
        </w:rPr>
        <w:t xml:space="preserve">vrijednosti </w:t>
      </w:r>
    </w:p>
    <w:p w:rsidR="00FB127F" w:rsidRPr="006A1044" w:rsidRDefault="00FB127F" w:rsidP="00CB0878">
      <w:pPr>
        <w:numPr>
          <w:ilvl w:val="0"/>
          <w:numId w:val="18"/>
        </w:numPr>
        <w:ind w:left="0" w:right="-290" w:firstLine="0"/>
        <w:contextualSpacing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na četvrtoj dražbi ispod jedne četvrtine </w:t>
      </w:r>
      <w:r w:rsidR="00A75DED" w:rsidRPr="006A1044">
        <w:rPr>
          <w:color w:val="000000" w:themeColor="text1"/>
          <w:lang w:val="hr-HR"/>
        </w:rPr>
        <w:t xml:space="preserve">procijenjene </w:t>
      </w:r>
      <w:r w:rsidRPr="006A1044">
        <w:rPr>
          <w:color w:val="000000" w:themeColor="text1"/>
          <w:lang w:val="hr-HR"/>
        </w:rPr>
        <w:t xml:space="preserve">vrijednosti </w:t>
      </w:r>
    </w:p>
    <w:p w:rsidR="00FB127F" w:rsidRPr="006A1044" w:rsidRDefault="00FB127F" w:rsidP="00CB0878">
      <w:pPr>
        <w:ind w:right="-290"/>
        <w:jc w:val="both"/>
        <w:rPr>
          <w:color w:val="000000" w:themeColor="text1"/>
          <w:lang w:val="hr-HR"/>
        </w:rPr>
      </w:pPr>
    </w:p>
    <w:p w:rsidR="00FB127F" w:rsidRPr="006A1044" w:rsidRDefault="00FB127F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4.  Oglas se objavljuje na internet stranicama sudačke mreže i na internet stranicama  Financijske agencije u okviru Očevidnika </w:t>
      </w:r>
      <w:r w:rsidR="003B3EBC" w:rsidRPr="006A1044">
        <w:rPr>
          <w:color w:val="000000" w:themeColor="text1"/>
          <w:lang w:val="hr-HR"/>
        </w:rPr>
        <w:t xml:space="preserve">Financijske agencije </w:t>
      </w:r>
      <w:r w:rsidRPr="006A1044">
        <w:rPr>
          <w:color w:val="000000" w:themeColor="text1"/>
          <w:lang w:val="hr-HR"/>
        </w:rPr>
        <w:t>koji se  vodi o  svim pokretninama koje  se prodaju u stečajnom postupku ako je njihova procijenjena vrijednost veća od 50.000,00 kuna (čl. 229 SZ).</w:t>
      </w:r>
    </w:p>
    <w:p w:rsidR="00363A93" w:rsidRPr="006A1044" w:rsidRDefault="00363A93" w:rsidP="00CB0878">
      <w:pPr>
        <w:ind w:right="-290"/>
        <w:jc w:val="both"/>
        <w:rPr>
          <w:color w:val="000000" w:themeColor="text1"/>
          <w:lang w:val="hr-HR"/>
        </w:rPr>
      </w:pPr>
    </w:p>
    <w:p w:rsidR="000F58DE" w:rsidRPr="006A1044" w:rsidRDefault="00326DFD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spacing w:val="-2"/>
          <w:lang w:val="hr-HR"/>
        </w:rPr>
        <w:t xml:space="preserve">X.  </w:t>
      </w:r>
      <w:r w:rsidR="00AF3F45" w:rsidRPr="006A1044">
        <w:rPr>
          <w:color w:val="000000" w:themeColor="text1"/>
          <w:spacing w:val="-2"/>
          <w:lang w:val="hr-HR"/>
        </w:rPr>
        <w:t xml:space="preserve">Popis vjerovnika </w:t>
      </w:r>
      <w:r w:rsidR="000F58DE" w:rsidRPr="006A1044">
        <w:rPr>
          <w:color w:val="000000" w:themeColor="text1"/>
          <w:lang w:val="hr-HR"/>
        </w:rPr>
        <w:t>(članak 222. SZ)</w:t>
      </w:r>
    </w:p>
    <w:p w:rsidR="00962C96" w:rsidRPr="006A1044" w:rsidRDefault="00962C96" w:rsidP="00CB0878">
      <w:pPr>
        <w:ind w:right="-290"/>
        <w:jc w:val="both"/>
        <w:rPr>
          <w:color w:val="000000" w:themeColor="text1"/>
          <w:lang w:val="hr-HR"/>
        </w:rPr>
      </w:pPr>
    </w:p>
    <w:p w:rsidR="00962C96" w:rsidRPr="006A1044" w:rsidRDefault="00962C96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 Popis dužnikovih vjerovnika prema isplatnim redovima </w:t>
      </w:r>
    </w:p>
    <w:p w:rsidR="00962C96" w:rsidRPr="006A1044" w:rsidRDefault="00962C96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                      1.  Prvi viši isplatni red:      194.390,94  kn       </w:t>
      </w:r>
    </w:p>
    <w:p w:rsidR="00962C96" w:rsidRPr="006A1044" w:rsidRDefault="00962C96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                      2.  Drugi viši isplatni red:</w:t>
      </w:r>
      <w:r w:rsidRPr="006A1044">
        <w:rPr>
          <w:color w:val="000000" w:themeColor="text1"/>
          <w:lang w:val="hr-HR" w:eastAsia="en-US"/>
        </w:rPr>
        <w:t xml:space="preserve"> </w:t>
      </w:r>
      <w:r w:rsidRPr="006A1044">
        <w:rPr>
          <w:color w:val="000000" w:themeColor="text1"/>
          <w:lang w:val="hr-HR"/>
        </w:rPr>
        <w:t>8.212.716,54 kn</w:t>
      </w:r>
    </w:p>
    <w:p w:rsidR="00962C96" w:rsidRPr="006A1044" w:rsidRDefault="00962C96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 w:eastAsia="en-US"/>
        </w:rPr>
        <w:t xml:space="preserve">   </w:t>
      </w:r>
      <w:r w:rsidRPr="006A1044">
        <w:rPr>
          <w:color w:val="000000" w:themeColor="text1"/>
          <w:spacing w:val="-2"/>
          <w:lang w:val="hr-HR"/>
        </w:rPr>
        <w:t xml:space="preserve">                                                Ukupno: </w:t>
      </w:r>
      <w:r w:rsidRPr="006A1044">
        <w:rPr>
          <w:color w:val="000000" w:themeColor="text1"/>
          <w:lang w:val="hr-HR"/>
        </w:rPr>
        <w:t>8.407.107,48 kn</w:t>
      </w:r>
    </w:p>
    <w:p w:rsidR="00962C96" w:rsidRPr="006A1044" w:rsidRDefault="00962C96" w:rsidP="00CB0878">
      <w:pPr>
        <w:ind w:right="-290"/>
        <w:jc w:val="both"/>
        <w:rPr>
          <w:color w:val="000000" w:themeColor="text1"/>
          <w:spacing w:val="-2"/>
          <w:lang w:val="hr-HR"/>
        </w:rPr>
      </w:pPr>
      <w:r w:rsidRPr="006A1044">
        <w:rPr>
          <w:color w:val="000000" w:themeColor="text1"/>
          <w:spacing w:val="-2"/>
          <w:lang w:val="hr-HR"/>
        </w:rPr>
        <w:t xml:space="preserve">   </w:t>
      </w:r>
    </w:p>
    <w:p w:rsidR="00BD638C" w:rsidRPr="006A1044" w:rsidRDefault="00BD638C" w:rsidP="00CB0878">
      <w:pPr>
        <w:shd w:val="clear" w:color="auto" w:fill="FFFFFF"/>
        <w:ind w:right="-290"/>
        <w:jc w:val="both"/>
        <w:rPr>
          <w:color w:val="000000" w:themeColor="text1"/>
          <w:spacing w:val="-2"/>
          <w:lang w:val="hr-HR"/>
        </w:rPr>
      </w:pPr>
    </w:p>
    <w:p w:rsidR="00962C96" w:rsidRPr="006A1044" w:rsidRDefault="00962C96" w:rsidP="00CB0878">
      <w:pPr>
        <w:shd w:val="clear" w:color="auto" w:fill="FFFFFF"/>
        <w:ind w:right="-290"/>
        <w:jc w:val="both"/>
        <w:rPr>
          <w:color w:val="000000" w:themeColor="text1"/>
          <w:spacing w:val="-2"/>
          <w:lang w:val="hr-HR"/>
        </w:rPr>
      </w:pPr>
      <w:r w:rsidRPr="006A1044">
        <w:rPr>
          <w:color w:val="000000" w:themeColor="text1"/>
          <w:spacing w:val="-2"/>
          <w:lang w:val="hr-HR"/>
        </w:rPr>
        <w:t>XI. Pregled imovine i obveza stečajnog dužnika (članak 223 SZ)</w:t>
      </w:r>
    </w:p>
    <w:p w:rsidR="00962C96" w:rsidRPr="006A1044" w:rsidRDefault="00962C96" w:rsidP="00CB0878">
      <w:pPr>
        <w:pStyle w:val="ListParagraph"/>
        <w:shd w:val="clear" w:color="auto" w:fill="FFFFFF"/>
        <w:ind w:left="0" w:right="-29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</w:pPr>
    </w:p>
    <w:tbl>
      <w:tblPr>
        <w:tblStyle w:val="TableGrid"/>
        <w:tblW w:w="8957" w:type="dxa"/>
        <w:tblInd w:w="373" w:type="dxa"/>
        <w:tblLook w:val="04A0"/>
      </w:tblPr>
      <w:tblGrid>
        <w:gridCol w:w="6001"/>
        <w:gridCol w:w="1480"/>
        <w:gridCol w:w="1476"/>
      </w:tblGrid>
      <w:tr w:rsidR="00962C96" w:rsidRPr="006A1044" w:rsidTr="004003AB">
        <w:trPr>
          <w:trHeight w:val="526"/>
        </w:trPr>
        <w:tc>
          <w:tcPr>
            <w:tcW w:w="6001" w:type="dxa"/>
          </w:tcPr>
          <w:p w:rsidR="00962C96" w:rsidRPr="006A1044" w:rsidRDefault="00962C96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6A1044">
              <w:rPr>
                <w:rFonts w:ascii="Times New Roman" w:hAnsi="Times New Roman"/>
                <w:color w:val="000000" w:themeColor="text1"/>
                <w:spacing w:val="-2"/>
              </w:rPr>
              <w:t xml:space="preserve">                      Opis</w:t>
            </w:r>
          </w:p>
        </w:tc>
        <w:tc>
          <w:tcPr>
            <w:tcW w:w="1480" w:type="dxa"/>
          </w:tcPr>
          <w:p w:rsidR="00962C96" w:rsidRPr="006A1044" w:rsidRDefault="00962C96" w:rsidP="00270CB7">
            <w:pPr>
              <w:ind w:right="-290"/>
              <w:jc w:val="center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6A1044">
              <w:rPr>
                <w:rFonts w:ascii="Times New Roman" w:hAnsi="Times New Roman"/>
                <w:color w:val="000000" w:themeColor="text1"/>
                <w:spacing w:val="-2"/>
              </w:rPr>
              <w:t>Iznos imovine u kn</w:t>
            </w:r>
          </w:p>
        </w:tc>
        <w:tc>
          <w:tcPr>
            <w:tcW w:w="1476" w:type="dxa"/>
          </w:tcPr>
          <w:p w:rsidR="00962C96" w:rsidRPr="006A1044" w:rsidRDefault="00962C96" w:rsidP="00270CB7">
            <w:pPr>
              <w:ind w:right="-290"/>
              <w:jc w:val="center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6A1044">
              <w:rPr>
                <w:rFonts w:ascii="Times New Roman" w:hAnsi="Times New Roman"/>
                <w:color w:val="000000" w:themeColor="text1"/>
                <w:spacing w:val="-2"/>
              </w:rPr>
              <w:t>Iznos obveza u kn</w:t>
            </w:r>
          </w:p>
        </w:tc>
      </w:tr>
      <w:tr w:rsidR="00962C96" w:rsidRPr="006A1044" w:rsidTr="004003AB">
        <w:trPr>
          <w:trHeight w:val="93"/>
        </w:trPr>
        <w:tc>
          <w:tcPr>
            <w:tcW w:w="6001" w:type="dxa"/>
          </w:tcPr>
          <w:p w:rsidR="00962C96" w:rsidRPr="006A1044" w:rsidRDefault="00962C96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6A1044">
              <w:rPr>
                <w:rFonts w:ascii="Times New Roman" w:hAnsi="Times New Roman"/>
                <w:color w:val="000000" w:themeColor="text1"/>
                <w:spacing w:val="-2"/>
              </w:rPr>
              <w:t>Četiri rabljena vozila</w:t>
            </w:r>
          </w:p>
        </w:tc>
        <w:tc>
          <w:tcPr>
            <w:tcW w:w="1480" w:type="dxa"/>
          </w:tcPr>
          <w:p w:rsidR="00962C96" w:rsidRPr="006A1044" w:rsidRDefault="00962C96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110.398,40</w:t>
            </w:r>
          </w:p>
        </w:tc>
        <w:tc>
          <w:tcPr>
            <w:tcW w:w="1476" w:type="dxa"/>
          </w:tcPr>
          <w:p w:rsidR="00962C96" w:rsidRPr="006A1044" w:rsidRDefault="00962C96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  <w:spacing w:val="-2"/>
              </w:rPr>
            </w:pPr>
          </w:p>
        </w:tc>
      </w:tr>
      <w:tr w:rsidR="00962C96" w:rsidRPr="006A1044" w:rsidTr="004003AB">
        <w:trPr>
          <w:trHeight w:val="312"/>
        </w:trPr>
        <w:tc>
          <w:tcPr>
            <w:tcW w:w="6001" w:type="dxa"/>
          </w:tcPr>
          <w:p w:rsidR="00962C96" w:rsidRPr="006A1044" w:rsidRDefault="00962C96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  <w:spacing w:val="-2"/>
              </w:rPr>
              <w:t xml:space="preserve">                                                                    Ukupno imovina</w:t>
            </w:r>
          </w:p>
        </w:tc>
        <w:tc>
          <w:tcPr>
            <w:tcW w:w="1480" w:type="dxa"/>
          </w:tcPr>
          <w:p w:rsidR="00962C96" w:rsidRPr="006A1044" w:rsidRDefault="00962C96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110.398,40</w:t>
            </w:r>
          </w:p>
        </w:tc>
        <w:tc>
          <w:tcPr>
            <w:tcW w:w="1476" w:type="dxa"/>
          </w:tcPr>
          <w:p w:rsidR="00962C96" w:rsidRPr="006A1044" w:rsidRDefault="00962C96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62C96" w:rsidRPr="006A1044" w:rsidTr="004003AB">
        <w:trPr>
          <w:trHeight w:val="163"/>
        </w:trPr>
        <w:tc>
          <w:tcPr>
            <w:tcW w:w="7481" w:type="dxa"/>
            <w:gridSpan w:val="2"/>
          </w:tcPr>
          <w:p w:rsidR="00962C96" w:rsidRPr="006A1044" w:rsidRDefault="00962C96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  <w:spacing w:val="-2"/>
              </w:rPr>
              <w:t xml:space="preserve">                   </w:t>
            </w:r>
            <w:r w:rsidR="00270CB7" w:rsidRPr="006A1044">
              <w:rPr>
                <w:rFonts w:ascii="Times New Roman" w:hAnsi="Times New Roman"/>
                <w:color w:val="000000" w:themeColor="text1"/>
                <w:spacing w:val="-2"/>
              </w:rPr>
              <w:t xml:space="preserve">                                                                                </w:t>
            </w:r>
            <w:r w:rsidRPr="006A1044">
              <w:rPr>
                <w:rFonts w:ascii="Times New Roman" w:hAnsi="Times New Roman"/>
                <w:color w:val="000000" w:themeColor="text1"/>
                <w:spacing w:val="-2"/>
              </w:rPr>
              <w:t>Ukupno obveze</w:t>
            </w:r>
          </w:p>
        </w:tc>
        <w:tc>
          <w:tcPr>
            <w:tcW w:w="1476" w:type="dxa"/>
          </w:tcPr>
          <w:p w:rsidR="00962C96" w:rsidRPr="006A1044" w:rsidRDefault="00962C96" w:rsidP="00CB0878">
            <w:pPr>
              <w:ind w:right="-29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8.407.107,48</w:t>
            </w:r>
          </w:p>
        </w:tc>
      </w:tr>
    </w:tbl>
    <w:p w:rsidR="00A44A1D" w:rsidRPr="006A1044" w:rsidRDefault="00A44A1D" w:rsidP="00CB0878">
      <w:pPr>
        <w:shd w:val="clear" w:color="auto" w:fill="FFFFFF"/>
        <w:ind w:right="-290"/>
        <w:jc w:val="both"/>
        <w:rPr>
          <w:color w:val="FF0000"/>
          <w:spacing w:val="-2"/>
          <w:lang w:val="hr-HR"/>
        </w:rPr>
      </w:pPr>
    </w:p>
    <w:p w:rsidR="00326DFD" w:rsidRPr="006A1044" w:rsidRDefault="00326DFD" w:rsidP="00CB0878">
      <w:pPr>
        <w:shd w:val="clear" w:color="auto" w:fill="FFFFFF"/>
        <w:ind w:right="-290"/>
        <w:jc w:val="both"/>
        <w:rPr>
          <w:color w:val="FF0000"/>
          <w:spacing w:val="-2"/>
          <w:lang w:val="hr-HR"/>
        </w:rPr>
      </w:pPr>
      <w:r w:rsidRPr="006A1044">
        <w:rPr>
          <w:strike/>
          <w:color w:val="FF0000"/>
          <w:spacing w:val="-2"/>
          <w:lang w:val="hr-HR"/>
        </w:rPr>
        <w:t xml:space="preserve"> </w:t>
      </w:r>
    </w:p>
    <w:p w:rsidR="00326DFD" w:rsidRPr="006A1044" w:rsidRDefault="00326DFD" w:rsidP="00CB0878">
      <w:pPr>
        <w:shd w:val="clear" w:color="auto" w:fill="FFFFFF"/>
        <w:ind w:right="-290"/>
        <w:jc w:val="both"/>
        <w:rPr>
          <w:color w:val="000000" w:themeColor="text1"/>
          <w:spacing w:val="-2"/>
          <w:lang w:val="hr-HR"/>
        </w:rPr>
      </w:pPr>
      <w:r w:rsidRPr="006A1044">
        <w:rPr>
          <w:color w:val="000000" w:themeColor="text1"/>
          <w:lang w:val="hr-HR"/>
        </w:rPr>
        <w:t>XI</w:t>
      </w:r>
      <w:r w:rsidR="007B78AE" w:rsidRPr="006A1044">
        <w:rPr>
          <w:color w:val="000000" w:themeColor="text1"/>
          <w:lang w:val="hr-HR"/>
        </w:rPr>
        <w:t>I</w:t>
      </w:r>
      <w:r w:rsidRPr="006A1044">
        <w:rPr>
          <w:color w:val="000000" w:themeColor="text1"/>
          <w:spacing w:val="-2"/>
          <w:lang w:val="hr-HR"/>
        </w:rPr>
        <w:t xml:space="preserve">. </w:t>
      </w:r>
      <w:r w:rsidR="00AF3F45" w:rsidRPr="006A1044">
        <w:rPr>
          <w:color w:val="000000" w:themeColor="text1"/>
          <w:spacing w:val="-2"/>
          <w:lang w:val="hr-HR"/>
        </w:rPr>
        <w:t xml:space="preserve">Obveze stečajne mase dužnika </w:t>
      </w:r>
      <w:r w:rsidRPr="006A1044">
        <w:rPr>
          <w:color w:val="000000" w:themeColor="text1"/>
          <w:spacing w:val="-2"/>
          <w:lang w:val="hr-HR"/>
        </w:rPr>
        <w:t>(čl.154.SZ)</w:t>
      </w:r>
    </w:p>
    <w:p w:rsidR="00530E43" w:rsidRDefault="00530E43" w:rsidP="00ED4A12">
      <w:pPr>
        <w:spacing w:beforeLines="30" w:afterLines="30"/>
        <w:ind w:firstLine="720"/>
        <w:jc w:val="both"/>
        <w:rPr>
          <w:color w:val="000000"/>
          <w:lang w:val="hr-HR" w:eastAsia="hr-HR"/>
        </w:rPr>
      </w:pPr>
    </w:p>
    <w:p w:rsidR="003A6BA8" w:rsidRPr="006A1044" w:rsidRDefault="003A6BA8" w:rsidP="00ED4A12">
      <w:pPr>
        <w:spacing w:beforeLines="30" w:afterLines="30"/>
        <w:ind w:firstLine="720"/>
        <w:jc w:val="both"/>
        <w:rPr>
          <w:color w:val="000000"/>
          <w:lang w:val="hr-HR" w:eastAsia="hr-HR"/>
        </w:rPr>
      </w:pPr>
      <w:r w:rsidRPr="006A1044">
        <w:rPr>
          <w:color w:val="000000"/>
          <w:lang w:val="hr-HR" w:eastAsia="hr-HR"/>
        </w:rPr>
        <w:t>Iz stečajne mase najprije se namiruju troškovi stečajnoga postupka i ostale obveze stečajne mase. Obveze stečajne mase stečajni upravitelj namirit će redom kojim one dospijevaju.</w:t>
      </w:r>
    </w:p>
    <w:p w:rsidR="00BD638C" w:rsidRPr="006A1044" w:rsidRDefault="00BD638C" w:rsidP="00ED4A12">
      <w:pPr>
        <w:spacing w:beforeLines="30" w:afterLines="30"/>
        <w:ind w:firstLine="720"/>
        <w:jc w:val="both"/>
        <w:rPr>
          <w:color w:val="000000"/>
          <w:lang w:val="hr-HR" w:eastAsia="hr-HR"/>
        </w:rPr>
      </w:pPr>
    </w:p>
    <w:p w:rsidR="003A6BA8" w:rsidRPr="006A1044" w:rsidRDefault="003A6BA8" w:rsidP="003A6BA8">
      <w:pPr>
        <w:ind w:firstLine="72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Pod pretpostavkom trajanja stečajnog postupka 12 mjeseci, predvidivi troškovi stečajnog postupka i ostale obveze stečajne mase bez nagrade privremenom stečajnom upravitelju koji je imenovan Rješenjem br.</w:t>
      </w:r>
      <w:r w:rsidRPr="006A1044">
        <w:rPr>
          <w:color w:val="000000" w:themeColor="text1"/>
          <w:lang w:val="hr-HR" w:eastAsia="hr-HR" w:bidi="hr-HR"/>
        </w:rPr>
        <w:t>3 St-865/2020-18 od 31.08.2020. i bez</w:t>
      </w:r>
      <w:r w:rsidRPr="006A1044">
        <w:rPr>
          <w:color w:val="000000" w:themeColor="text1"/>
          <w:lang w:val="hr-HR"/>
        </w:rPr>
        <w:t xml:space="preserve"> nagrade stečajnom upravitelju procjenjuju se u iznosu od </w:t>
      </w:r>
      <w:r w:rsidR="007B2985" w:rsidRPr="006A1044">
        <w:rPr>
          <w:color w:val="000000" w:themeColor="text1"/>
          <w:lang w:val="hr-HR"/>
        </w:rPr>
        <w:t xml:space="preserve">19.054,12 </w:t>
      </w:r>
      <w:r w:rsidRPr="006A1044">
        <w:rPr>
          <w:color w:val="000000" w:themeColor="text1"/>
          <w:lang w:val="hr-HR"/>
        </w:rPr>
        <w:t xml:space="preserve">kn. </w:t>
      </w:r>
    </w:p>
    <w:p w:rsidR="003A6BA8" w:rsidRPr="006A1044" w:rsidRDefault="003A6BA8" w:rsidP="00CB0878">
      <w:pPr>
        <w:shd w:val="clear" w:color="auto" w:fill="FFFFFF"/>
        <w:ind w:right="-290"/>
        <w:jc w:val="both"/>
        <w:rPr>
          <w:color w:val="000000" w:themeColor="text1"/>
          <w:spacing w:val="-2"/>
          <w:lang w:val="hr-HR"/>
        </w:rPr>
      </w:pPr>
    </w:p>
    <w:p w:rsidR="00F50599" w:rsidRPr="006A1044" w:rsidRDefault="00F50599" w:rsidP="00CB0878">
      <w:pPr>
        <w:shd w:val="clear" w:color="auto" w:fill="FFFFFF"/>
        <w:ind w:right="-290"/>
        <w:jc w:val="both"/>
        <w:rPr>
          <w:color w:val="000000" w:themeColor="text1"/>
          <w:spacing w:val="-2"/>
          <w:lang w:val="hr-HR"/>
        </w:rPr>
      </w:pPr>
    </w:p>
    <w:p w:rsidR="00FB127F" w:rsidRPr="006A1044" w:rsidRDefault="00FB127F" w:rsidP="00CB0878">
      <w:pPr>
        <w:autoSpaceDE w:val="0"/>
        <w:autoSpaceDN w:val="0"/>
        <w:adjustRightInd w:val="0"/>
        <w:ind w:right="-290"/>
        <w:jc w:val="both"/>
        <w:rPr>
          <w:color w:val="000000" w:themeColor="text1"/>
          <w:lang w:val="hr-HR" w:eastAsia="hr-HR"/>
        </w:rPr>
      </w:pPr>
      <w:r w:rsidRPr="006A1044">
        <w:rPr>
          <w:color w:val="000000" w:themeColor="text1"/>
          <w:lang w:val="hr-HR"/>
        </w:rPr>
        <w:lastRenderedPageBreak/>
        <w:t xml:space="preserve"> </w:t>
      </w:r>
      <w:r w:rsidRPr="006A1044">
        <w:rPr>
          <w:color w:val="000000" w:themeColor="text1"/>
          <w:lang w:val="hr-HR" w:eastAsia="hr-HR"/>
        </w:rPr>
        <w:t xml:space="preserve">               </w:t>
      </w:r>
    </w:p>
    <w:tbl>
      <w:tblPr>
        <w:tblStyle w:val="TableGrid"/>
        <w:tblW w:w="9493" w:type="dxa"/>
        <w:tblLayout w:type="fixed"/>
        <w:tblLook w:val="04A0"/>
      </w:tblPr>
      <w:tblGrid>
        <w:gridCol w:w="559"/>
        <w:gridCol w:w="6237"/>
        <w:gridCol w:w="1279"/>
        <w:gridCol w:w="1418"/>
      </w:tblGrid>
      <w:tr w:rsidR="00FF0A6B" w:rsidRPr="006A1044" w:rsidTr="004003AB">
        <w:tc>
          <w:tcPr>
            <w:tcW w:w="9493" w:type="dxa"/>
            <w:gridSpan w:val="4"/>
          </w:tcPr>
          <w:p w:rsidR="00FF0A6B" w:rsidRPr="006A1044" w:rsidRDefault="00FF0A6B" w:rsidP="00C96394">
            <w:pPr>
              <w:pStyle w:val="BodyText"/>
              <w:tabs>
                <w:tab w:val="left" w:pos="0"/>
              </w:tabs>
              <w:ind w:right="-290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  <w:spacing w:val="-2"/>
              </w:rPr>
              <w:t>PREDRAČUN PREDVIDIVIH OBVEZA STEČAJNE MASE</w:t>
            </w:r>
          </w:p>
          <w:p w:rsidR="00FF0A6B" w:rsidRPr="006A1044" w:rsidRDefault="00FF0A6B" w:rsidP="00C96394">
            <w:pPr>
              <w:pStyle w:val="BodyText"/>
              <w:tabs>
                <w:tab w:val="left" w:pos="0"/>
              </w:tabs>
              <w:ind w:right="-29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  <w:spacing w:val="-2"/>
              </w:rPr>
              <w:t>u bruto iznosu za  12  mjeseci</w:t>
            </w:r>
          </w:p>
        </w:tc>
      </w:tr>
      <w:tr w:rsidR="00FF0A6B" w:rsidRPr="006A1044" w:rsidTr="004003AB">
        <w:trPr>
          <w:trHeight w:val="417"/>
        </w:trPr>
        <w:tc>
          <w:tcPr>
            <w:tcW w:w="559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R.br.</w:t>
            </w:r>
          </w:p>
        </w:tc>
        <w:tc>
          <w:tcPr>
            <w:tcW w:w="6237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Opis</w:t>
            </w:r>
          </w:p>
        </w:tc>
        <w:tc>
          <w:tcPr>
            <w:tcW w:w="2697" w:type="dxa"/>
            <w:gridSpan w:val="2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       Iznos kuna</w:t>
            </w:r>
          </w:p>
        </w:tc>
      </w:tr>
      <w:tr w:rsidR="007B2252" w:rsidRPr="006A1044" w:rsidTr="004003AB">
        <w:tc>
          <w:tcPr>
            <w:tcW w:w="559" w:type="dxa"/>
          </w:tcPr>
          <w:p w:rsidR="007B2252" w:rsidRPr="006A1044" w:rsidRDefault="007B2252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6237" w:type="dxa"/>
          </w:tcPr>
          <w:p w:rsidR="007B2252" w:rsidRPr="006A1044" w:rsidRDefault="007B2252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Nagrad</w:t>
            </w:r>
            <w:r w:rsidR="00BD638C" w:rsidRPr="006A1044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 privremenom stečajnom upravitelju koji je imenovan Rješenjem br.</w:t>
            </w:r>
            <w:r w:rsidRPr="006A1044">
              <w:rPr>
                <w:rFonts w:ascii="Times New Roman" w:hAnsi="Times New Roman" w:cs="Times New Roman"/>
                <w:color w:val="000000" w:themeColor="text1"/>
                <w:lang w:eastAsia="hr-HR" w:bidi="hr-HR"/>
              </w:rPr>
              <w:t xml:space="preserve">3 St-865/2020-18 od 31.08.2020. </w:t>
            </w:r>
          </w:p>
        </w:tc>
        <w:tc>
          <w:tcPr>
            <w:tcW w:w="1279" w:type="dxa"/>
          </w:tcPr>
          <w:p w:rsidR="007B2252" w:rsidRPr="006A1044" w:rsidRDefault="007B2252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  <w:vertAlign w:val="subscript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           *</w:t>
            </w:r>
          </w:p>
        </w:tc>
        <w:tc>
          <w:tcPr>
            <w:tcW w:w="1418" w:type="dxa"/>
          </w:tcPr>
          <w:p w:rsidR="007B2252" w:rsidRPr="006A1044" w:rsidRDefault="007B2252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B2252" w:rsidRPr="006A1044" w:rsidTr="004003AB">
        <w:tc>
          <w:tcPr>
            <w:tcW w:w="559" w:type="dxa"/>
          </w:tcPr>
          <w:p w:rsidR="007B2252" w:rsidRPr="006A1044" w:rsidRDefault="007B2252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6237" w:type="dxa"/>
          </w:tcPr>
          <w:p w:rsidR="007B2252" w:rsidRPr="006A1044" w:rsidRDefault="007B2252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Nagrade stečajnom upravitelju u redovnom postupku po rješenju suda. </w:t>
            </w:r>
          </w:p>
        </w:tc>
        <w:tc>
          <w:tcPr>
            <w:tcW w:w="1279" w:type="dxa"/>
          </w:tcPr>
          <w:p w:rsidR="007B2252" w:rsidRPr="006A1044" w:rsidRDefault="007B2252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           *</w:t>
            </w:r>
          </w:p>
        </w:tc>
        <w:tc>
          <w:tcPr>
            <w:tcW w:w="1418" w:type="dxa"/>
          </w:tcPr>
          <w:p w:rsidR="007B2252" w:rsidRPr="006A1044" w:rsidRDefault="007B2252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0A6B" w:rsidRPr="006A1044" w:rsidTr="004003AB">
        <w:trPr>
          <w:trHeight w:val="363"/>
        </w:trPr>
        <w:tc>
          <w:tcPr>
            <w:tcW w:w="559" w:type="dxa"/>
          </w:tcPr>
          <w:p w:rsidR="00FF0A6B" w:rsidRPr="006A1044" w:rsidRDefault="007B2252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6237" w:type="dxa"/>
          </w:tcPr>
          <w:p w:rsidR="00623ACF" w:rsidRPr="006A1044" w:rsidRDefault="00623ACF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Naknada stvarnih troškova za putovanje stečajnog upravitelja radi preuzimanja  vozila  na adresi stečajnog dužnika  Zagreb, za upotreb</w:t>
            </w:r>
            <w:r w:rsidR="00BD638C" w:rsidRPr="006A1044">
              <w:rPr>
                <w:rFonts w:ascii="Times New Roman" w:hAnsi="Times New Roman" w:cs="Times New Roman"/>
                <w:color w:val="000000" w:themeColor="text1"/>
              </w:rPr>
              <w:t xml:space="preserve">u </w:t>
            </w: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privatnog  automobila u službene svrhe na relaciji Rijeka- Zagreb-Rijeka za udaljenost u odlasku 167 i povratku 167 , ukupna 334 km.  334km x 2kn= 668 kn iznos neto naknade. </w:t>
            </w:r>
          </w:p>
          <w:p w:rsidR="00FF0A6B" w:rsidRPr="006A1044" w:rsidRDefault="00623ACF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Ukupni trošak (bruto II)=</w:t>
            </w:r>
            <w:r w:rsidRPr="006A104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1.102,06 </w:t>
            </w:r>
            <w:r w:rsidRPr="006A104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kn</w:t>
            </w:r>
          </w:p>
        </w:tc>
        <w:tc>
          <w:tcPr>
            <w:tcW w:w="1279" w:type="dxa"/>
          </w:tcPr>
          <w:p w:rsidR="00FF0A6B" w:rsidRPr="006A1044" w:rsidRDefault="00623ACF" w:rsidP="00270CB7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1.102,06</w:t>
            </w:r>
          </w:p>
        </w:tc>
        <w:tc>
          <w:tcPr>
            <w:tcW w:w="1418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B2252" w:rsidRPr="006A1044" w:rsidTr="004003AB">
        <w:trPr>
          <w:trHeight w:val="363"/>
        </w:trPr>
        <w:tc>
          <w:tcPr>
            <w:tcW w:w="559" w:type="dxa"/>
          </w:tcPr>
          <w:p w:rsidR="007B2252" w:rsidRPr="006A1044" w:rsidRDefault="007B2252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6237" w:type="dxa"/>
          </w:tcPr>
          <w:p w:rsidR="00702417" w:rsidRPr="006A1044" w:rsidRDefault="00702417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Naknada stvarnih troškova za putovanje stečajnog upravitelja radi predaj</w:t>
            </w:r>
            <w:r w:rsidR="00BD638C" w:rsidRPr="006A1044">
              <w:rPr>
                <w:rFonts w:ascii="Times New Roman" w:hAnsi="Times New Roman" w:cs="Times New Roman"/>
                <w:color w:val="000000" w:themeColor="text1"/>
              </w:rPr>
              <w:t>e</w:t>
            </w: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 vozila kupcu, za upotreb</w:t>
            </w:r>
            <w:r w:rsidR="00090536" w:rsidRPr="006A1044">
              <w:rPr>
                <w:rFonts w:ascii="Times New Roman" w:hAnsi="Times New Roman" w:cs="Times New Roman"/>
                <w:color w:val="000000" w:themeColor="text1"/>
              </w:rPr>
              <w:t>u</w:t>
            </w: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 privatnog  automobila u službene svrhe na relaciji Rijeka-Zagreb-Rijeka za udaljenost u odlasku 167 i povratku 167 , ukupna 334 km.  334km x 2kn= 668 kn iznos neto naknade.</w:t>
            </w:r>
          </w:p>
          <w:p w:rsidR="007B2252" w:rsidRPr="006A1044" w:rsidRDefault="00702417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Ukupni trošak (bruto II)=</w:t>
            </w:r>
            <w:r w:rsidRPr="006A104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1.102,06 </w:t>
            </w:r>
            <w:r w:rsidRPr="006A104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kn</w:t>
            </w:r>
          </w:p>
        </w:tc>
        <w:tc>
          <w:tcPr>
            <w:tcW w:w="1279" w:type="dxa"/>
          </w:tcPr>
          <w:p w:rsidR="007B2252" w:rsidRPr="006A1044" w:rsidRDefault="00702417" w:rsidP="00270CB7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1.102,06</w:t>
            </w:r>
          </w:p>
        </w:tc>
        <w:tc>
          <w:tcPr>
            <w:tcW w:w="1418" w:type="dxa"/>
          </w:tcPr>
          <w:p w:rsidR="007B2252" w:rsidRPr="006A1044" w:rsidRDefault="007B2252" w:rsidP="00270CB7">
            <w:pPr>
              <w:pStyle w:val="BodyText"/>
              <w:tabs>
                <w:tab w:val="left" w:pos="0"/>
              </w:tabs>
              <w:ind w:right="4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0A6B" w:rsidRPr="006A1044" w:rsidTr="004003AB">
        <w:trPr>
          <w:trHeight w:val="306"/>
        </w:trPr>
        <w:tc>
          <w:tcPr>
            <w:tcW w:w="559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:rsidR="00FF0A6B" w:rsidRPr="006A1044" w:rsidRDefault="00FF0A6B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UKUPNO troškovi stečajnog postupka:  </w:t>
            </w:r>
          </w:p>
        </w:tc>
        <w:tc>
          <w:tcPr>
            <w:tcW w:w="1279" w:type="dxa"/>
          </w:tcPr>
          <w:p w:rsidR="00FF0A6B" w:rsidRPr="006A1044" w:rsidRDefault="002F14CE" w:rsidP="00270CB7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2.204,12</w:t>
            </w:r>
          </w:p>
        </w:tc>
        <w:tc>
          <w:tcPr>
            <w:tcW w:w="1418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0A6B" w:rsidRPr="006A1044" w:rsidTr="004003AB">
        <w:tc>
          <w:tcPr>
            <w:tcW w:w="559" w:type="dxa"/>
          </w:tcPr>
          <w:p w:rsidR="00FF0A6B" w:rsidRPr="006A1044" w:rsidRDefault="00B60F55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FF0A6B" w:rsidRPr="006A1044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237" w:type="dxa"/>
          </w:tcPr>
          <w:p w:rsidR="00FF0A6B" w:rsidRPr="006A1044" w:rsidRDefault="00FF0A6B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Materij. troškovi (trošk. platnog prom. i dr)      </w:t>
            </w:r>
          </w:p>
        </w:tc>
        <w:tc>
          <w:tcPr>
            <w:tcW w:w="1279" w:type="dxa"/>
          </w:tcPr>
          <w:p w:rsidR="00FF0A6B" w:rsidRPr="006A1044" w:rsidRDefault="00FF0A6B" w:rsidP="00270CB7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:rsidR="00FF0A6B" w:rsidRPr="006A1044" w:rsidRDefault="00FF0A6B" w:rsidP="00270CB7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500,00</w:t>
            </w:r>
          </w:p>
        </w:tc>
      </w:tr>
      <w:tr w:rsidR="00FF0A6B" w:rsidRPr="006A1044" w:rsidTr="004003AB">
        <w:trPr>
          <w:trHeight w:val="306"/>
        </w:trPr>
        <w:tc>
          <w:tcPr>
            <w:tcW w:w="559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6237" w:type="dxa"/>
          </w:tcPr>
          <w:p w:rsidR="00FF0A6B" w:rsidRPr="006A1044" w:rsidRDefault="00FF0A6B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Knjigovodstvene usluge  1000,00 kn mjesečno</w:t>
            </w:r>
          </w:p>
        </w:tc>
        <w:tc>
          <w:tcPr>
            <w:tcW w:w="1279" w:type="dxa"/>
          </w:tcPr>
          <w:p w:rsidR="00FF0A6B" w:rsidRPr="006A1044" w:rsidRDefault="00FF0A6B" w:rsidP="00270CB7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:rsidR="00FF0A6B" w:rsidRPr="006A1044" w:rsidRDefault="00FF0A6B" w:rsidP="00270CB7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12.000,00</w:t>
            </w:r>
          </w:p>
        </w:tc>
      </w:tr>
      <w:tr w:rsidR="00FF0A6B" w:rsidRPr="006A1044" w:rsidTr="004003AB">
        <w:tc>
          <w:tcPr>
            <w:tcW w:w="559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6237" w:type="dxa"/>
          </w:tcPr>
          <w:p w:rsidR="00FF0A6B" w:rsidRPr="006A1044" w:rsidRDefault="006B791F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Trošak stalnog sudskog vještaka  po računu br.</w:t>
            </w:r>
            <w:r w:rsidRPr="006A1044">
              <w:rPr>
                <w:rFonts w:ascii="Times New Roman" w:hAnsi="Times New Roman" w:cs="Times New Roman"/>
              </w:rPr>
              <w:t xml:space="preserve"> 17/1/1 od 24.12.2920.  (neto 2800,00 kn + PDV 25%)  </w:t>
            </w:r>
          </w:p>
        </w:tc>
        <w:tc>
          <w:tcPr>
            <w:tcW w:w="1279" w:type="dxa"/>
          </w:tcPr>
          <w:p w:rsidR="00FF0A6B" w:rsidRPr="006A1044" w:rsidRDefault="00FF0A6B" w:rsidP="00270CB7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:rsidR="00FF0A6B" w:rsidRPr="006A1044" w:rsidRDefault="006B791F" w:rsidP="00270CB7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</w:rPr>
              <w:t>3.500,00</w:t>
            </w:r>
          </w:p>
        </w:tc>
      </w:tr>
      <w:tr w:rsidR="00B60F55" w:rsidRPr="006A1044" w:rsidTr="004003AB">
        <w:tc>
          <w:tcPr>
            <w:tcW w:w="559" w:type="dxa"/>
          </w:tcPr>
          <w:p w:rsidR="00B60F55" w:rsidRPr="006A1044" w:rsidRDefault="00B60F55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6237" w:type="dxa"/>
          </w:tcPr>
          <w:p w:rsidR="00B60F55" w:rsidRPr="006A1044" w:rsidRDefault="00B60F55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Trošak javnog bilježnika</w:t>
            </w:r>
          </w:p>
        </w:tc>
        <w:tc>
          <w:tcPr>
            <w:tcW w:w="1279" w:type="dxa"/>
          </w:tcPr>
          <w:p w:rsidR="00B60F55" w:rsidRPr="006A1044" w:rsidRDefault="00B60F55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:rsidR="00B60F55" w:rsidRPr="006A1044" w:rsidRDefault="00D25A75" w:rsidP="00270CB7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</w:rPr>
            </w:pPr>
            <w:r w:rsidRPr="006A1044">
              <w:rPr>
                <w:rFonts w:ascii="Times New Roman" w:hAnsi="Times New Roman" w:cs="Times New Roman"/>
              </w:rPr>
              <w:t>800,00</w:t>
            </w:r>
          </w:p>
        </w:tc>
      </w:tr>
      <w:tr w:rsidR="00B60F55" w:rsidRPr="006A1044" w:rsidTr="004003AB">
        <w:tc>
          <w:tcPr>
            <w:tcW w:w="559" w:type="dxa"/>
          </w:tcPr>
          <w:p w:rsidR="00B60F55" w:rsidRPr="006A1044" w:rsidRDefault="00B60F55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 8.</w:t>
            </w:r>
          </w:p>
        </w:tc>
        <w:tc>
          <w:tcPr>
            <w:tcW w:w="6237" w:type="dxa"/>
          </w:tcPr>
          <w:p w:rsidR="00B60F55" w:rsidRPr="006A1044" w:rsidRDefault="00B60F55" w:rsidP="00270CB7">
            <w:pPr>
              <w:pStyle w:val="BodyText"/>
              <w:tabs>
                <w:tab w:val="left" w:pos="0"/>
              </w:tabs>
              <w:ind w:right="28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>Trošak FINA-e  za upis u Očevidnik oglasa za prodaje vozila</w:t>
            </w:r>
          </w:p>
        </w:tc>
        <w:tc>
          <w:tcPr>
            <w:tcW w:w="1279" w:type="dxa"/>
          </w:tcPr>
          <w:p w:rsidR="00B60F55" w:rsidRPr="006A1044" w:rsidRDefault="00B60F55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:rsidR="00B60F55" w:rsidRPr="006A1044" w:rsidRDefault="00D25A75" w:rsidP="00270CB7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</w:rPr>
            </w:pPr>
            <w:r w:rsidRPr="006A1044">
              <w:rPr>
                <w:rFonts w:ascii="Times New Roman" w:hAnsi="Times New Roman" w:cs="Times New Roman"/>
              </w:rPr>
              <w:t>50,00</w:t>
            </w:r>
          </w:p>
        </w:tc>
      </w:tr>
      <w:tr w:rsidR="00FF0A6B" w:rsidRPr="006A1044" w:rsidTr="004003AB">
        <w:trPr>
          <w:trHeight w:val="390"/>
        </w:trPr>
        <w:tc>
          <w:tcPr>
            <w:tcW w:w="559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UKUPNO ostale obveze stečajne mase</w:t>
            </w:r>
          </w:p>
        </w:tc>
        <w:tc>
          <w:tcPr>
            <w:tcW w:w="1279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:rsidR="00FF0A6B" w:rsidRPr="006A1044" w:rsidRDefault="002F14CE" w:rsidP="00270CB7">
            <w:pPr>
              <w:jc w:val="right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16.850,00</w:t>
            </w:r>
          </w:p>
        </w:tc>
      </w:tr>
      <w:tr w:rsidR="00FF0A6B" w:rsidRPr="006A1044" w:rsidTr="00EC00BC">
        <w:trPr>
          <w:trHeight w:val="348"/>
        </w:trPr>
        <w:tc>
          <w:tcPr>
            <w:tcW w:w="559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:rsidR="00FF0A6B" w:rsidRPr="006A1044" w:rsidRDefault="00FF0A6B" w:rsidP="00CB0878">
            <w:pPr>
              <w:pStyle w:val="BodyText"/>
              <w:tabs>
                <w:tab w:val="left" w:pos="0"/>
              </w:tabs>
              <w:ind w:right="-290"/>
              <w:rPr>
                <w:rFonts w:ascii="Times New Roman" w:hAnsi="Times New Roman" w:cs="Times New Roman"/>
                <w:color w:val="000000" w:themeColor="text1"/>
              </w:rPr>
            </w:pPr>
            <w:r w:rsidRPr="006A1044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SVEUKUPNO: </w:t>
            </w:r>
          </w:p>
        </w:tc>
        <w:tc>
          <w:tcPr>
            <w:tcW w:w="2697" w:type="dxa"/>
            <w:gridSpan w:val="2"/>
          </w:tcPr>
          <w:p w:rsidR="00FF0A6B" w:rsidRPr="006A1044" w:rsidRDefault="00EC00BC" w:rsidP="00CB0878">
            <w:pPr>
              <w:ind w:right="-29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A1044">
              <w:rPr>
                <w:rFonts w:ascii="Times New Roman" w:hAnsi="Times New Roman"/>
                <w:color w:val="000000" w:themeColor="text1"/>
              </w:rPr>
              <w:t>19.054,12</w:t>
            </w:r>
          </w:p>
        </w:tc>
      </w:tr>
    </w:tbl>
    <w:p w:rsidR="006F52D4" w:rsidRPr="006A1044" w:rsidRDefault="006F52D4" w:rsidP="004C7764">
      <w:pPr>
        <w:ind w:right="-290"/>
        <w:jc w:val="both"/>
        <w:rPr>
          <w:color w:val="000000" w:themeColor="text1"/>
          <w:lang w:val="hr-HR"/>
        </w:rPr>
      </w:pPr>
    </w:p>
    <w:p w:rsidR="00FB127F" w:rsidRPr="006A1044" w:rsidRDefault="00FB127F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Prijedlog odluka:</w:t>
      </w:r>
    </w:p>
    <w:p w:rsidR="00FB127F" w:rsidRPr="006A1044" w:rsidRDefault="00FB127F" w:rsidP="00CB0878">
      <w:pPr>
        <w:ind w:right="-290"/>
        <w:jc w:val="both"/>
        <w:rPr>
          <w:color w:val="000000" w:themeColor="text1"/>
          <w:lang w:val="hr-HR"/>
        </w:rPr>
      </w:pPr>
    </w:p>
    <w:p w:rsidR="00FB127F" w:rsidRPr="006A1044" w:rsidRDefault="00FB127F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1.  Prihvaća se izvješće stečajnog upravitelja.</w:t>
      </w:r>
    </w:p>
    <w:p w:rsidR="00FB127F" w:rsidRPr="006A1044" w:rsidRDefault="00FB127F" w:rsidP="00CB0878">
      <w:pPr>
        <w:pStyle w:val="BodyText"/>
        <w:tabs>
          <w:tab w:val="left" w:pos="0"/>
          <w:tab w:val="left" w:pos="426"/>
        </w:tabs>
        <w:ind w:right="-290"/>
        <w:rPr>
          <w:rFonts w:ascii="Times New Roman" w:hAnsi="Times New Roman" w:cs="Times New Roman"/>
          <w:color w:val="000000" w:themeColor="text1"/>
        </w:rPr>
      </w:pPr>
      <w:r w:rsidRPr="006A1044">
        <w:rPr>
          <w:rFonts w:ascii="Times New Roman" w:hAnsi="Times New Roman" w:cs="Times New Roman"/>
          <w:color w:val="000000" w:themeColor="text1"/>
        </w:rPr>
        <w:t>2.  Utvrđuje se da nema uvjeta za nastavak poslovanja dužnika.</w:t>
      </w:r>
    </w:p>
    <w:p w:rsidR="00B258BB" w:rsidRPr="006A1044" w:rsidRDefault="00FB127F" w:rsidP="00CB0878">
      <w:pPr>
        <w:ind w:right="-290"/>
        <w:jc w:val="both"/>
        <w:rPr>
          <w:color w:val="000000" w:themeColor="text1"/>
          <w:spacing w:val="-2"/>
          <w:lang w:val="hr-HR"/>
        </w:rPr>
      </w:pPr>
      <w:r w:rsidRPr="006A1044">
        <w:rPr>
          <w:color w:val="000000" w:themeColor="text1"/>
          <w:lang w:val="hr-HR"/>
        </w:rPr>
        <w:t xml:space="preserve">3.  Ovlašćuje se stečajni upravitelj da izvrši prodaju </w:t>
      </w:r>
      <w:r w:rsidR="00B258BB" w:rsidRPr="006A1044">
        <w:rPr>
          <w:color w:val="000000" w:themeColor="text1"/>
          <w:spacing w:val="-2"/>
          <w:lang w:val="hr-HR"/>
        </w:rPr>
        <w:t>četiri vozila  u vlasništvu stečajnog  dužnika navedena u popisu imovine, javnom dražbom prikupljanjem pismenih ponuda</w:t>
      </w:r>
      <w:r w:rsidR="00015E1C" w:rsidRPr="006A1044">
        <w:rPr>
          <w:color w:val="000000" w:themeColor="text1"/>
          <w:spacing w:val="-2"/>
          <w:lang w:val="hr-HR"/>
        </w:rPr>
        <w:t>,</w:t>
      </w:r>
      <w:r w:rsidR="00B258BB" w:rsidRPr="006A1044">
        <w:rPr>
          <w:color w:val="000000" w:themeColor="text1"/>
          <w:spacing w:val="-2"/>
          <w:lang w:val="hr-HR"/>
        </w:rPr>
        <w:t xml:space="preserve"> te se</w:t>
      </w:r>
      <w:r w:rsidR="00F0418D" w:rsidRPr="006A1044">
        <w:rPr>
          <w:color w:val="000000" w:themeColor="text1"/>
          <w:spacing w:val="-2"/>
          <w:lang w:val="hr-HR"/>
        </w:rPr>
        <w:t xml:space="preserve"> vozila</w:t>
      </w:r>
      <w:r w:rsidR="00B258BB" w:rsidRPr="006A1044">
        <w:rPr>
          <w:color w:val="000000" w:themeColor="text1"/>
          <w:spacing w:val="-2"/>
          <w:lang w:val="hr-HR"/>
        </w:rPr>
        <w:t xml:space="preserve"> ne mogu prodati </w:t>
      </w:r>
    </w:p>
    <w:p w:rsidR="00B258BB" w:rsidRPr="006A1044" w:rsidRDefault="00B258BB" w:rsidP="00CB0878">
      <w:pPr>
        <w:numPr>
          <w:ilvl w:val="0"/>
          <w:numId w:val="18"/>
        </w:numPr>
        <w:ind w:left="0" w:right="-290" w:firstLine="0"/>
        <w:contextualSpacing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na prvoj dražbi ispod procijenjene vrijednosti </w:t>
      </w:r>
    </w:p>
    <w:p w:rsidR="00B258BB" w:rsidRPr="006A1044" w:rsidRDefault="00B258BB" w:rsidP="00CB0878">
      <w:pPr>
        <w:numPr>
          <w:ilvl w:val="0"/>
          <w:numId w:val="18"/>
        </w:numPr>
        <w:ind w:left="0" w:right="-290" w:firstLine="0"/>
        <w:contextualSpacing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na drugoj dražbi ispod tri četvrtine procijenjene vrijednosti </w:t>
      </w:r>
    </w:p>
    <w:p w:rsidR="00B258BB" w:rsidRPr="006A1044" w:rsidRDefault="00B258BB" w:rsidP="00CB0878">
      <w:pPr>
        <w:numPr>
          <w:ilvl w:val="0"/>
          <w:numId w:val="18"/>
        </w:numPr>
        <w:ind w:left="0" w:right="-290" w:firstLine="0"/>
        <w:contextualSpacing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na trećoj dražbi ispod jedne polovine procijenjene vrijednosti </w:t>
      </w:r>
    </w:p>
    <w:p w:rsidR="00B258BB" w:rsidRPr="006A1044" w:rsidRDefault="00B258BB" w:rsidP="00CB0878">
      <w:pPr>
        <w:numPr>
          <w:ilvl w:val="0"/>
          <w:numId w:val="18"/>
        </w:numPr>
        <w:ind w:left="0" w:right="-290" w:firstLine="0"/>
        <w:contextualSpacing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na četvrtoj dražbi ispod jedne četvrtine procijenjene vrijednosti </w:t>
      </w:r>
    </w:p>
    <w:p w:rsidR="00FB127F" w:rsidRPr="006A1044" w:rsidRDefault="007C2436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  </w:t>
      </w:r>
    </w:p>
    <w:p w:rsidR="007C2436" w:rsidRPr="006A1044" w:rsidRDefault="007C2436" w:rsidP="002A38D2">
      <w:pPr>
        <w:ind w:right="-290"/>
        <w:jc w:val="both"/>
        <w:outlineLvl w:val="0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 xml:space="preserve">Rijeka, 22.02.2021.                                                   Stečajni upravitelj Ibrahim Mehmedović </w:t>
      </w:r>
    </w:p>
    <w:p w:rsidR="007C2436" w:rsidRPr="006A1044" w:rsidRDefault="007C2436" w:rsidP="00CB0878">
      <w:pPr>
        <w:ind w:right="-290"/>
        <w:jc w:val="both"/>
        <w:rPr>
          <w:color w:val="000000" w:themeColor="text1"/>
          <w:lang w:val="hr-HR"/>
        </w:rPr>
      </w:pPr>
    </w:p>
    <w:p w:rsidR="007C2436" w:rsidRPr="006A1044" w:rsidRDefault="007C2436" w:rsidP="00CB0878">
      <w:pPr>
        <w:ind w:right="-290"/>
        <w:jc w:val="both"/>
        <w:rPr>
          <w:color w:val="000000" w:themeColor="text1"/>
          <w:lang w:val="hr-HR"/>
        </w:rPr>
      </w:pPr>
    </w:p>
    <w:p w:rsidR="007C2436" w:rsidRPr="006A1044" w:rsidRDefault="007C2436" w:rsidP="00CB0878">
      <w:pPr>
        <w:ind w:right="-290"/>
        <w:jc w:val="both"/>
        <w:rPr>
          <w:color w:val="000000" w:themeColor="text1"/>
          <w:lang w:val="hr-HR"/>
        </w:rPr>
      </w:pPr>
      <w:r w:rsidRPr="006A1044">
        <w:rPr>
          <w:color w:val="000000" w:themeColor="text1"/>
          <w:lang w:val="hr-HR"/>
        </w:rPr>
        <w:t>Prilozi:</w:t>
      </w:r>
    </w:p>
    <w:p w:rsidR="00987EE7" w:rsidRPr="006A1044" w:rsidRDefault="007C2436" w:rsidP="002A38D2">
      <w:pPr>
        <w:ind w:right="-290"/>
        <w:jc w:val="both"/>
        <w:rPr>
          <w:color w:val="FF0000"/>
          <w:lang w:val="hr-HR"/>
        </w:rPr>
      </w:pPr>
      <w:r w:rsidRPr="006A1044">
        <w:rPr>
          <w:color w:val="000000" w:themeColor="text1"/>
          <w:lang w:val="hr-HR"/>
        </w:rPr>
        <w:t>1.  Procjena vrijednosti vozila  od stalnog sudskog vještaka</w:t>
      </w:r>
      <w:r w:rsidR="00CF5DD3" w:rsidRPr="006A1044">
        <w:rPr>
          <w:color w:val="000000" w:themeColor="text1"/>
          <w:lang w:val="hr-HR"/>
        </w:rPr>
        <w:t xml:space="preserve"> </w:t>
      </w:r>
      <w:r w:rsidR="00FB127F" w:rsidRPr="006A1044">
        <w:rPr>
          <w:color w:val="000000" w:themeColor="text1"/>
          <w:lang w:val="hr-HR"/>
        </w:rPr>
        <w:t xml:space="preserve"> </w:t>
      </w:r>
    </w:p>
    <w:sectPr w:rsidR="00987EE7" w:rsidRPr="006A1044" w:rsidSect="00270CB7">
      <w:footerReference w:type="even" r:id="rId16"/>
      <w:footerReference w:type="default" r:id="rId1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85A" w:rsidRDefault="009A585A" w:rsidP="00DE6C3B">
      <w:r>
        <w:separator/>
      </w:r>
    </w:p>
  </w:endnote>
  <w:endnote w:type="continuationSeparator" w:id="0">
    <w:p w:rsidR="009A585A" w:rsidRDefault="009A585A" w:rsidP="00DE6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pecial#Default Metrics Font">
    <w:altName w:val="Cambria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DD5" w:rsidRDefault="00BA3128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3D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3DD5" w:rsidRDefault="00B33DD5" w:rsidP="00DE6C3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DD5" w:rsidRDefault="00BA3128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3DD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4A12">
      <w:rPr>
        <w:rStyle w:val="PageNumber"/>
        <w:noProof/>
      </w:rPr>
      <w:t>6</w:t>
    </w:r>
    <w:r>
      <w:rPr>
        <w:rStyle w:val="PageNumber"/>
      </w:rPr>
      <w:fldChar w:fldCharType="end"/>
    </w:r>
  </w:p>
  <w:p w:rsidR="00B33DD5" w:rsidRDefault="00B33DD5" w:rsidP="00DE6C3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85A" w:rsidRDefault="009A585A" w:rsidP="00DE6C3B">
      <w:r>
        <w:separator/>
      </w:r>
    </w:p>
  </w:footnote>
  <w:footnote w:type="continuationSeparator" w:id="0">
    <w:p w:rsidR="009A585A" w:rsidRDefault="009A585A" w:rsidP="00DE6C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D077C"/>
    <w:multiLevelType w:val="hybridMultilevel"/>
    <w:tmpl w:val="A5A66912"/>
    <w:lvl w:ilvl="0" w:tplc="6A4661C8">
      <w:start w:val="2"/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>
    <w:nsid w:val="0FC645F8"/>
    <w:multiLevelType w:val="hybridMultilevel"/>
    <w:tmpl w:val="0F16042E"/>
    <w:lvl w:ilvl="0" w:tplc="A8FAF838">
      <w:start w:val="1"/>
      <w:numFmt w:val="upperRoman"/>
      <w:lvlText w:val="%1."/>
      <w:lvlJc w:val="right"/>
      <w:pPr>
        <w:tabs>
          <w:tab w:val="num" w:pos="889"/>
        </w:tabs>
        <w:ind w:left="889" w:hanging="18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BD7339"/>
    <w:multiLevelType w:val="multilevel"/>
    <w:tmpl w:val="4A0C4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D5287E"/>
    <w:multiLevelType w:val="hybridMultilevel"/>
    <w:tmpl w:val="F2509582"/>
    <w:lvl w:ilvl="0" w:tplc="D9901D0E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88001E0"/>
    <w:multiLevelType w:val="hybridMultilevel"/>
    <w:tmpl w:val="0AC81722"/>
    <w:lvl w:ilvl="0" w:tplc="B93E385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B2B576E"/>
    <w:multiLevelType w:val="hybridMultilevel"/>
    <w:tmpl w:val="0E74BF02"/>
    <w:lvl w:ilvl="0" w:tplc="6CF2D92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611193"/>
    <w:multiLevelType w:val="hybridMultilevel"/>
    <w:tmpl w:val="5AF00902"/>
    <w:lvl w:ilvl="0" w:tplc="0DCA67F4">
      <w:start w:val="2"/>
      <w:numFmt w:val="bullet"/>
      <w:lvlText w:val=""/>
      <w:lvlJc w:val="left"/>
      <w:pPr>
        <w:ind w:left="60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>
    <w:nsid w:val="30C83554"/>
    <w:multiLevelType w:val="hybridMultilevel"/>
    <w:tmpl w:val="46FA4C4E"/>
    <w:lvl w:ilvl="0" w:tplc="1658B5A0">
      <w:start w:val="1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317928A1"/>
    <w:multiLevelType w:val="hybridMultilevel"/>
    <w:tmpl w:val="48A67CE0"/>
    <w:lvl w:ilvl="0" w:tplc="B25AC17C">
      <w:start w:val="3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350A7810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14">
    <w:nsid w:val="3C4D1DD6"/>
    <w:multiLevelType w:val="hybridMultilevel"/>
    <w:tmpl w:val="C3423BCC"/>
    <w:lvl w:ilvl="0" w:tplc="5AAE2CAA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9" w:hanging="360"/>
      </w:pPr>
    </w:lvl>
    <w:lvl w:ilvl="2" w:tplc="0809001B" w:tentative="1">
      <w:start w:val="1"/>
      <w:numFmt w:val="lowerRoman"/>
      <w:lvlText w:val="%3."/>
      <w:lvlJc w:val="right"/>
      <w:pPr>
        <w:ind w:left="1789" w:hanging="180"/>
      </w:pPr>
    </w:lvl>
    <w:lvl w:ilvl="3" w:tplc="0809000F" w:tentative="1">
      <w:start w:val="1"/>
      <w:numFmt w:val="decimal"/>
      <w:lvlText w:val="%4."/>
      <w:lvlJc w:val="left"/>
      <w:pPr>
        <w:ind w:left="2509" w:hanging="360"/>
      </w:pPr>
    </w:lvl>
    <w:lvl w:ilvl="4" w:tplc="08090019" w:tentative="1">
      <w:start w:val="1"/>
      <w:numFmt w:val="lowerLetter"/>
      <w:lvlText w:val="%5."/>
      <w:lvlJc w:val="left"/>
      <w:pPr>
        <w:ind w:left="3229" w:hanging="360"/>
      </w:pPr>
    </w:lvl>
    <w:lvl w:ilvl="5" w:tplc="0809001B" w:tentative="1">
      <w:start w:val="1"/>
      <w:numFmt w:val="lowerRoman"/>
      <w:lvlText w:val="%6."/>
      <w:lvlJc w:val="right"/>
      <w:pPr>
        <w:ind w:left="3949" w:hanging="180"/>
      </w:pPr>
    </w:lvl>
    <w:lvl w:ilvl="6" w:tplc="0809000F" w:tentative="1">
      <w:start w:val="1"/>
      <w:numFmt w:val="decimal"/>
      <w:lvlText w:val="%7."/>
      <w:lvlJc w:val="left"/>
      <w:pPr>
        <w:ind w:left="4669" w:hanging="360"/>
      </w:pPr>
    </w:lvl>
    <w:lvl w:ilvl="7" w:tplc="08090019" w:tentative="1">
      <w:start w:val="1"/>
      <w:numFmt w:val="lowerLetter"/>
      <w:lvlText w:val="%8."/>
      <w:lvlJc w:val="left"/>
      <w:pPr>
        <w:ind w:left="5389" w:hanging="360"/>
      </w:pPr>
    </w:lvl>
    <w:lvl w:ilvl="8" w:tplc="08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5">
    <w:nsid w:val="3EE0548B"/>
    <w:multiLevelType w:val="hybridMultilevel"/>
    <w:tmpl w:val="FE00F0C4"/>
    <w:lvl w:ilvl="0" w:tplc="BB264914">
      <w:start w:val="3"/>
      <w:numFmt w:val="decimal"/>
      <w:lvlText w:val="%1."/>
      <w:lvlJc w:val="left"/>
      <w:pPr>
        <w:ind w:left="12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0" w:hanging="360"/>
      </w:pPr>
    </w:lvl>
    <w:lvl w:ilvl="2" w:tplc="0809001B" w:tentative="1">
      <w:start w:val="1"/>
      <w:numFmt w:val="lowerRoman"/>
      <w:lvlText w:val="%3."/>
      <w:lvlJc w:val="right"/>
      <w:pPr>
        <w:ind w:left="2720" w:hanging="180"/>
      </w:pPr>
    </w:lvl>
    <w:lvl w:ilvl="3" w:tplc="0809000F" w:tentative="1">
      <w:start w:val="1"/>
      <w:numFmt w:val="decimal"/>
      <w:lvlText w:val="%4."/>
      <w:lvlJc w:val="left"/>
      <w:pPr>
        <w:ind w:left="3440" w:hanging="360"/>
      </w:pPr>
    </w:lvl>
    <w:lvl w:ilvl="4" w:tplc="08090019" w:tentative="1">
      <w:start w:val="1"/>
      <w:numFmt w:val="lowerLetter"/>
      <w:lvlText w:val="%5."/>
      <w:lvlJc w:val="left"/>
      <w:pPr>
        <w:ind w:left="4160" w:hanging="360"/>
      </w:pPr>
    </w:lvl>
    <w:lvl w:ilvl="5" w:tplc="0809001B" w:tentative="1">
      <w:start w:val="1"/>
      <w:numFmt w:val="lowerRoman"/>
      <w:lvlText w:val="%6."/>
      <w:lvlJc w:val="right"/>
      <w:pPr>
        <w:ind w:left="4880" w:hanging="180"/>
      </w:pPr>
    </w:lvl>
    <w:lvl w:ilvl="6" w:tplc="0809000F" w:tentative="1">
      <w:start w:val="1"/>
      <w:numFmt w:val="decimal"/>
      <w:lvlText w:val="%7."/>
      <w:lvlJc w:val="left"/>
      <w:pPr>
        <w:ind w:left="5600" w:hanging="360"/>
      </w:pPr>
    </w:lvl>
    <w:lvl w:ilvl="7" w:tplc="08090019" w:tentative="1">
      <w:start w:val="1"/>
      <w:numFmt w:val="lowerLetter"/>
      <w:lvlText w:val="%8."/>
      <w:lvlJc w:val="left"/>
      <w:pPr>
        <w:ind w:left="6320" w:hanging="360"/>
      </w:pPr>
    </w:lvl>
    <w:lvl w:ilvl="8" w:tplc="08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6">
    <w:nsid w:val="42AA4257"/>
    <w:multiLevelType w:val="multilevel"/>
    <w:tmpl w:val="8BE0BA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3907BD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18">
    <w:nsid w:val="4A293D73"/>
    <w:multiLevelType w:val="multilevel"/>
    <w:tmpl w:val="5E3690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237921"/>
    <w:multiLevelType w:val="hybridMultilevel"/>
    <w:tmpl w:val="5BEE4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B7620"/>
    <w:multiLevelType w:val="hybridMultilevel"/>
    <w:tmpl w:val="ADD43BD6"/>
    <w:lvl w:ilvl="0" w:tplc="96666D18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A86FAA"/>
    <w:multiLevelType w:val="hybridMultilevel"/>
    <w:tmpl w:val="C8D897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B87762"/>
    <w:multiLevelType w:val="hybridMultilevel"/>
    <w:tmpl w:val="BD668496"/>
    <w:lvl w:ilvl="0" w:tplc="E1900F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601A6"/>
    <w:multiLevelType w:val="hybridMultilevel"/>
    <w:tmpl w:val="D7325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ED02B5"/>
    <w:multiLevelType w:val="hybridMultilevel"/>
    <w:tmpl w:val="B9821E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C278F8"/>
    <w:multiLevelType w:val="hybridMultilevel"/>
    <w:tmpl w:val="86C0EE22"/>
    <w:lvl w:ilvl="0" w:tplc="84507A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"/>
  </w:num>
  <w:num w:numId="3">
    <w:abstractNumId w:val="13"/>
  </w:num>
  <w:num w:numId="4">
    <w:abstractNumId w:val="21"/>
  </w:num>
  <w:num w:numId="5">
    <w:abstractNumId w:val="3"/>
  </w:num>
  <w:num w:numId="6">
    <w:abstractNumId w:val="9"/>
  </w:num>
  <w:num w:numId="7">
    <w:abstractNumId w:val="10"/>
  </w:num>
  <w:num w:numId="8">
    <w:abstractNumId w:val="6"/>
  </w:num>
  <w:num w:numId="9">
    <w:abstractNumId w:val="18"/>
  </w:num>
  <w:num w:numId="10">
    <w:abstractNumId w:val="16"/>
  </w:num>
  <w:num w:numId="11">
    <w:abstractNumId w:val="24"/>
  </w:num>
  <w:num w:numId="12">
    <w:abstractNumId w:val="12"/>
  </w:num>
  <w:num w:numId="13">
    <w:abstractNumId w:val="0"/>
  </w:num>
  <w:num w:numId="14">
    <w:abstractNumId w:val="1"/>
  </w:num>
  <w:num w:numId="15">
    <w:abstractNumId w:val="26"/>
  </w:num>
  <w:num w:numId="16">
    <w:abstractNumId w:val="5"/>
  </w:num>
  <w:num w:numId="17">
    <w:abstractNumId w:val="4"/>
  </w:num>
  <w:num w:numId="18">
    <w:abstractNumId w:val="7"/>
  </w:num>
  <w:num w:numId="19">
    <w:abstractNumId w:val="25"/>
  </w:num>
  <w:num w:numId="20">
    <w:abstractNumId w:val="14"/>
  </w:num>
  <w:num w:numId="21">
    <w:abstractNumId w:val="22"/>
  </w:num>
  <w:num w:numId="22">
    <w:abstractNumId w:val="23"/>
  </w:num>
  <w:num w:numId="23">
    <w:abstractNumId w:val="15"/>
  </w:num>
  <w:num w:numId="24">
    <w:abstractNumId w:val="8"/>
  </w:num>
  <w:num w:numId="25">
    <w:abstractNumId w:val="11"/>
  </w:num>
  <w:num w:numId="26">
    <w:abstractNumId w:val="20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FD2"/>
    <w:rsid w:val="0000023E"/>
    <w:rsid w:val="0000201A"/>
    <w:rsid w:val="000021DE"/>
    <w:rsid w:val="000064F1"/>
    <w:rsid w:val="0000728B"/>
    <w:rsid w:val="00010398"/>
    <w:rsid w:val="00010B0C"/>
    <w:rsid w:val="00015E1C"/>
    <w:rsid w:val="0002042B"/>
    <w:rsid w:val="00022F7F"/>
    <w:rsid w:val="000243D1"/>
    <w:rsid w:val="00025156"/>
    <w:rsid w:val="000267BA"/>
    <w:rsid w:val="00026E73"/>
    <w:rsid w:val="00030B59"/>
    <w:rsid w:val="00032A96"/>
    <w:rsid w:val="00035AE6"/>
    <w:rsid w:val="00042019"/>
    <w:rsid w:val="00044342"/>
    <w:rsid w:val="00044368"/>
    <w:rsid w:val="000447EC"/>
    <w:rsid w:val="00047113"/>
    <w:rsid w:val="000519F9"/>
    <w:rsid w:val="00053A93"/>
    <w:rsid w:val="00053C30"/>
    <w:rsid w:val="000556EA"/>
    <w:rsid w:val="00055A90"/>
    <w:rsid w:val="0005663E"/>
    <w:rsid w:val="00061C09"/>
    <w:rsid w:val="00062B06"/>
    <w:rsid w:val="0006562D"/>
    <w:rsid w:val="00070910"/>
    <w:rsid w:val="00076C08"/>
    <w:rsid w:val="0008334F"/>
    <w:rsid w:val="00083598"/>
    <w:rsid w:val="00083DB9"/>
    <w:rsid w:val="00085FD9"/>
    <w:rsid w:val="0008717C"/>
    <w:rsid w:val="00090536"/>
    <w:rsid w:val="0009611F"/>
    <w:rsid w:val="00096A99"/>
    <w:rsid w:val="000A1F85"/>
    <w:rsid w:val="000B67B5"/>
    <w:rsid w:val="000C52E0"/>
    <w:rsid w:val="000C6D06"/>
    <w:rsid w:val="000D47DD"/>
    <w:rsid w:val="000E0256"/>
    <w:rsid w:val="000E2A9F"/>
    <w:rsid w:val="000E5777"/>
    <w:rsid w:val="000E624F"/>
    <w:rsid w:val="000F4AEB"/>
    <w:rsid w:val="000F5872"/>
    <w:rsid w:val="000F58DE"/>
    <w:rsid w:val="00100D87"/>
    <w:rsid w:val="00103737"/>
    <w:rsid w:val="00106D13"/>
    <w:rsid w:val="00111A36"/>
    <w:rsid w:val="001122C6"/>
    <w:rsid w:val="001132E0"/>
    <w:rsid w:val="00117253"/>
    <w:rsid w:val="00124092"/>
    <w:rsid w:val="00127D6A"/>
    <w:rsid w:val="00130C4A"/>
    <w:rsid w:val="0013337C"/>
    <w:rsid w:val="001362BF"/>
    <w:rsid w:val="00137AC8"/>
    <w:rsid w:val="001408D2"/>
    <w:rsid w:val="001419F9"/>
    <w:rsid w:val="00144957"/>
    <w:rsid w:val="00150FD0"/>
    <w:rsid w:val="00151542"/>
    <w:rsid w:val="00151B42"/>
    <w:rsid w:val="001526E6"/>
    <w:rsid w:val="00154F03"/>
    <w:rsid w:val="00155671"/>
    <w:rsid w:val="00155A22"/>
    <w:rsid w:val="00155B79"/>
    <w:rsid w:val="001577BF"/>
    <w:rsid w:val="00160927"/>
    <w:rsid w:val="00162B6C"/>
    <w:rsid w:val="00164FD2"/>
    <w:rsid w:val="0017002E"/>
    <w:rsid w:val="001720D4"/>
    <w:rsid w:val="0017521C"/>
    <w:rsid w:val="0017716E"/>
    <w:rsid w:val="0017775B"/>
    <w:rsid w:val="001821C1"/>
    <w:rsid w:val="0018347B"/>
    <w:rsid w:val="00187F16"/>
    <w:rsid w:val="00191AD3"/>
    <w:rsid w:val="00192227"/>
    <w:rsid w:val="00192428"/>
    <w:rsid w:val="00194696"/>
    <w:rsid w:val="001946D1"/>
    <w:rsid w:val="0019477A"/>
    <w:rsid w:val="001971A6"/>
    <w:rsid w:val="00197E96"/>
    <w:rsid w:val="001A0383"/>
    <w:rsid w:val="001A6D23"/>
    <w:rsid w:val="001A777D"/>
    <w:rsid w:val="001B03A0"/>
    <w:rsid w:val="001B067B"/>
    <w:rsid w:val="001B160A"/>
    <w:rsid w:val="001B1926"/>
    <w:rsid w:val="001B717C"/>
    <w:rsid w:val="001C0D56"/>
    <w:rsid w:val="001C1E71"/>
    <w:rsid w:val="001C5E23"/>
    <w:rsid w:val="001C7640"/>
    <w:rsid w:val="001D3C0A"/>
    <w:rsid w:val="001E2BCD"/>
    <w:rsid w:val="001E3475"/>
    <w:rsid w:val="001F0C05"/>
    <w:rsid w:val="001F39CC"/>
    <w:rsid w:val="001F5094"/>
    <w:rsid w:val="001F61B7"/>
    <w:rsid w:val="001F6790"/>
    <w:rsid w:val="001F79BB"/>
    <w:rsid w:val="00203E77"/>
    <w:rsid w:val="002060B0"/>
    <w:rsid w:val="00207012"/>
    <w:rsid w:val="00216030"/>
    <w:rsid w:val="00217CBE"/>
    <w:rsid w:val="0022494A"/>
    <w:rsid w:val="0023026A"/>
    <w:rsid w:val="002304E0"/>
    <w:rsid w:val="00234F87"/>
    <w:rsid w:val="0023560D"/>
    <w:rsid w:val="0023636E"/>
    <w:rsid w:val="00240A9F"/>
    <w:rsid w:val="00242F25"/>
    <w:rsid w:val="0025008A"/>
    <w:rsid w:val="00253BC2"/>
    <w:rsid w:val="00253D31"/>
    <w:rsid w:val="002574CE"/>
    <w:rsid w:val="002579B3"/>
    <w:rsid w:val="00263113"/>
    <w:rsid w:val="00263E27"/>
    <w:rsid w:val="00270CB7"/>
    <w:rsid w:val="00271080"/>
    <w:rsid w:val="00272D46"/>
    <w:rsid w:val="002737E0"/>
    <w:rsid w:val="00274BDC"/>
    <w:rsid w:val="002760B0"/>
    <w:rsid w:val="002813BC"/>
    <w:rsid w:val="00284023"/>
    <w:rsid w:val="00284495"/>
    <w:rsid w:val="00286B49"/>
    <w:rsid w:val="0028769B"/>
    <w:rsid w:val="0029213A"/>
    <w:rsid w:val="00293CEF"/>
    <w:rsid w:val="002A38D2"/>
    <w:rsid w:val="002A5E68"/>
    <w:rsid w:val="002A793A"/>
    <w:rsid w:val="002B0E9A"/>
    <w:rsid w:val="002B5602"/>
    <w:rsid w:val="002C2249"/>
    <w:rsid w:val="002C66BD"/>
    <w:rsid w:val="002C6836"/>
    <w:rsid w:val="002E0161"/>
    <w:rsid w:val="002E0E64"/>
    <w:rsid w:val="002E5B95"/>
    <w:rsid w:val="002E71D8"/>
    <w:rsid w:val="002E7620"/>
    <w:rsid w:val="002F14CE"/>
    <w:rsid w:val="002F2EB9"/>
    <w:rsid w:val="002F3204"/>
    <w:rsid w:val="003103CE"/>
    <w:rsid w:val="00315476"/>
    <w:rsid w:val="00322115"/>
    <w:rsid w:val="00322548"/>
    <w:rsid w:val="00326869"/>
    <w:rsid w:val="00326DFD"/>
    <w:rsid w:val="0033093A"/>
    <w:rsid w:val="00333905"/>
    <w:rsid w:val="0034119E"/>
    <w:rsid w:val="00344EA7"/>
    <w:rsid w:val="00350812"/>
    <w:rsid w:val="00353A2A"/>
    <w:rsid w:val="00354BA4"/>
    <w:rsid w:val="00356771"/>
    <w:rsid w:val="00356816"/>
    <w:rsid w:val="0036179B"/>
    <w:rsid w:val="003631AE"/>
    <w:rsid w:val="00363A93"/>
    <w:rsid w:val="00364B1C"/>
    <w:rsid w:val="00366BA5"/>
    <w:rsid w:val="00370418"/>
    <w:rsid w:val="00372082"/>
    <w:rsid w:val="003726D4"/>
    <w:rsid w:val="0038143E"/>
    <w:rsid w:val="00383B53"/>
    <w:rsid w:val="00383D6E"/>
    <w:rsid w:val="00383EAB"/>
    <w:rsid w:val="00384695"/>
    <w:rsid w:val="00391008"/>
    <w:rsid w:val="00392905"/>
    <w:rsid w:val="003A4B7C"/>
    <w:rsid w:val="003A586B"/>
    <w:rsid w:val="003A6BA8"/>
    <w:rsid w:val="003B1C18"/>
    <w:rsid w:val="003B206D"/>
    <w:rsid w:val="003B302A"/>
    <w:rsid w:val="003B3EBC"/>
    <w:rsid w:val="003B44AC"/>
    <w:rsid w:val="003C2788"/>
    <w:rsid w:val="003C64D8"/>
    <w:rsid w:val="003C723D"/>
    <w:rsid w:val="003D0A9C"/>
    <w:rsid w:val="003D2036"/>
    <w:rsid w:val="003D6CEB"/>
    <w:rsid w:val="003E0D24"/>
    <w:rsid w:val="003E685B"/>
    <w:rsid w:val="003F0FD1"/>
    <w:rsid w:val="003F79D3"/>
    <w:rsid w:val="00404491"/>
    <w:rsid w:val="00404651"/>
    <w:rsid w:val="00405387"/>
    <w:rsid w:val="00405699"/>
    <w:rsid w:val="004071D1"/>
    <w:rsid w:val="004071FC"/>
    <w:rsid w:val="0041019C"/>
    <w:rsid w:val="00410D03"/>
    <w:rsid w:val="00411598"/>
    <w:rsid w:val="00420E9A"/>
    <w:rsid w:val="00424063"/>
    <w:rsid w:val="004248BE"/>
    <w:rsid w:val="0042683C"/>
    <w:rsid w:val="00430174"/>
    <w:rsid w:val="00431479"/>
    <w:rsid w:val="004445F4"/>
    <w:rsid w:val="004446A7"/>
    <w:rsid w:val="00444B71"/>
    <w:rsid w:val="00447B24"/>
    <w:rsid w:val="0045107A"/>
    <w:rsid w:val="0045227F"/>
    <w:rsid w:val="00452976"/>
    <w:rsid w:val="00453C6C"/>
    <w:rsid w:val="00454573"/>
    <w:rsid w:val="00454D11"/>
    <w:rsid w:val="00456098"/>
    <w:rsid w:val="00462930"/>
    <w:rsid w:val="00463CDA"/>
    <w:rsid w:val="0047308F"/>
    <w:rsid w:val="0047595B"/>
    <w:rsid w:val="004821A6"/>
    <w:rsid w:val="00484D86"/>
    <w:rsid w:val="0048502A"/>
    <w:rsid w:val="004908EA"/>
    <w:rsid w:val="0049388B"/>
    <w:rsid w:val="00497809"/>
    <w:rsid w:val="004A00CB"/>
    <w:rsid w:val="004A03C5"/>
    <w:rsid w:val="004A129B"/>
    <w:rsid w:val="004A328F"/>
    <w:rsid w:val="004C0B5E"/>
    <w:rsid w:val="004C3192"/>
    <w:rsid w:val="004C5963"/>
    <w:rsid w:val="004C7764"/>
    <w:rsid w:val="004E2FEB"/>
    <w:rsid w:val="004E3239"/>
    <w:rsid w:val="004E7246"/>
    <w:rsid w:val="004F156F"/>
    <w:rsid w:val="004F20B5"/>
    <w:rsid w:val="004F4424"/>
    <w:rsid w:val="004F479A"/>
    <w:rsid w:val="004F6812"/>
    <w:rsid w:val="00501E52"/>
    <w:rsid w:val="00510B53"/>
    <w:rsid w:val="00511DAC"/>
    <w:rsid w:val="0051411F"/>
    <w:rsid w:val="00515C79"/>
    <w:rsid w:val="005221B2"/>
    <w:rsid w:val="0052353E"/>
    <w:rsid w:val="005239EA"/>
    <w:rsid w:val="00524921"/>
    <w:rsid w:val="00525B59"/>
    <w:rsid w:val="005278E2"/>
    <w:rsid w:val="00530E43"/>
    <w:rsid w:val="00533F43"/>
    <w:rsid w:val="00537739"/>
    <w:rsid w:val="00537E70"/>
    <w:rsid w:val="0054264A"/>
    <w:rsid w:val="00543B6A"/>
    <w:rsid w:val="00550A6E"/>
    <w:rsid w:val="00553FA8"/>
    <w:rsid w:val="00555D02"/>
    <w:rsid w:val="0056011A"/>
    <w:rsid w:val="005620DF"/>
    <w:rsid w:val="0056423A"/>
    <w:rsid w:val="00566138"/>
    <w:rsid w:val="005670B6"/>
    <w:rsid w:val="00570BFA"/>
    <w:rsid w:val="00572434"/>
    <w:rsid w:val="00572BB2"/>
    <w:rsid w:val="005759F5"/>
    <w:rsid w:val="005773E0"/>
    <w:rsid w:val="00580C41"/>
    <w:rsid w:val="00581DCA"/>
    <w:rsid w:val="005835A5"/>
    <w:rsid w:val="0058522B"/>
    <w:rsid w:val="00586CF4"/>
    <w:rsid w:val="0059608B"/>
    <w:rsid w:val="00596EE1"/>
    <w:rsid w:val="005A0A1A"/>
    <w:rsid w:val="005A1395"/>
    <w:rsid w:val="005A3A2E"/>
    <w:rsid w:val="005A43B6"/>
    <w:rsid w:val="005A45B0"/>
    <w:rsid w:val="005B01F7"/>
    <w:rsid w:val="005B15CC"/>
    <w:rsid w:val="005B15F8"/>
    <w:rsid w:val="005B2E22"/>
    <w:rsid w:val="005C0814"/>
    <w:rsid w:val="005C16A2"/>
    <w:rsid w:val="005C4249"/>
    <w:rsid w:val="005C7C9B"/>
    <w:rsid w:val="005D6851"/>
    <w:rsid w:val="005E1651"/>
    <w:rsid w:val="005E5A06"/>
    <w:rsid w:val="005E67C9"/>
    <w:rsid w:val="005F04C5"/>
    <w:rsid w:val="005F25DE"/>
    <w:rsid w:val="005F6B7A"/>
    <w:rsid w:val="0060259A"/>
    <w:rsid w:val="006049C9"/>
    <w:rsid w:val="00604C49"/>
    <w:rsid w:val="00604D03"/>
    <w:rsid w:val="0060502E"/>
    <w:rsid w:val="0060591B"/>
    <w:rsid w:val="00605B6B"/>
    <w:rsid w:val="00605C3D"/>
    <w:rsid w:val="006068F1"/>
    <w:rsid w:val="00612F16"/>
    <w:rsid w:val="0061362C"/>
    <w:rsid w:val="00616045"/>
    <w:rsid w:val="00620E3E"/>
    <w:rsid w:val="0062168A"/>
    <w:rsid w:val="0062182B"/>
    <w:rsid w:val="00623ACF"/>
    <w:rsid w:val="0062423C"/>
    <w:rsid w:val="00625B8B"/>
    <w:rsid w:val="00626854"/>
    <w:rsid w:val="00626F9E"/>
    <w:rsid w:val="00627123"/>
    <w:rsid w:val="00627BA7"/>
    <w:rsid w:val="00630806"/>
    <w:rsid w:val="0063664C"/>
    <w:rsid w:val="00642C67"/>
    <w:rsid w:val="0064306B"/>
    <w:rsid w:val="006430B8"/>
    <w:rsid w:val="00644977"/>
    <w:rsid w:val="006460FC"/>
    <w:rsid w:val="006463BC"/>
    <w:rsid w:val="00651D12"/>
    <w:rsid w:val="00654660"/>
    <w:rsid w:val="0065530B"/>
    <w:rsid w:val="0066053C"/>
    <w:rsid w:val="00661437"/>
    <w:rsid w:val="006614D4"/>
    <w:rsid w:val="00672EFD"/>
    <w:rsid w:val="00684D8B"/>
    <w:rsid w:val="0068576B"/>
    <w:rsid w:val="006865E8"/>
    <w:rsid w:val="0068783C"/>
    <w:rsid w:val="006879B4"/>
    <w:rsid w:val="006921B5"/>
    <w:rsid w:val="006940CF"/>
    <w:rsid w:val="00694EBF"/>
    <w:rsid w:val="006A0644"/>
    <w:rsid w:val="006A1044"/>
    <w:rsid w:val="006A1A6D"/>
    <w:rsid w:val="006A30B1"/>
    <w:rsid w:val="006A3C01"/>
    <w:rsid w:val="006A54F4"/>
    <w:rsid w:val="006A67BA"/>
    <w:rsid w:val="006B0A61"/>
    <w:rsid w:val="006B2B47"/>
    <w:rsid w:val="006B4C87"/>
    <w:rsid w:val="006B5E07"/>
    <w:rsid w:val="006B62D7"/>
    <w:rsid w:val="006B6E62"/>
    <w:rsid w:val="006B7318"/>
    <w:rsid w:val="006B791F"/>
    <w:rsid w:val="006C5606"/>
    <w:rsid w:val="006C63CD"/>
    <w:rsid w:val="006D1801"/>
    <w:rsid w:val="006D7235"/>
    <w:rsid w:val="006E1494"/>
    <w:rsid w:val="006E1D8A"/>
    <w:rsid w:val="006E2922"/>
    <w:rsid w:val="006E306C"/>
    <w:rsid w:val="006E55A7"/>
    <w:rsid w:val="006F050C"/>
    <w:rsid w:val="006F0EFB"/>
    <w:rsid w:val="006F17D4"/>
    <w:rsid w:val="006F1B55"/>
    <w:rsid w:val="006F2FBA"/>
    <w:rsid w:val="006F3049"/>
    <w:rsid w:val="006F52D4"/>
    <w:rsid w:val="00702417"/>
    <w:rsid w:val="00704DC6"/>
    <w:rsid w:val="00706B66"/>
    <w:rsid w:val="00715936"/>
    <w:rsid w:val="00721C1B"/>
    <w:rsid w:val="0072216F"/>
    <w:rsid w:val="00722720"/>
    <w:rsid w:val="007255C0"/>
    <w:rsid w:val="00725C09"/>
    <w:rsid w:val="00731BA6"/>
    <w:rsid w:val="007335D3"/>
    <w:rsid w:val="00733705"/>
    <w:rsid w:val="007339E6"/>
    <w:rsid w:val="00735E4E"/>
    <w:rsid w:val="00737A26"/>
    <w:rsid w:val="00742528"/>
    <w:rsid w:val="0074289B"/>
    <w:rsid w:val="007440A6"/>
    <w:rsid w:val="00746424"/>
    <w:rsid w:val="007472B1"/>
    <w:rsid w:val="00747842"/>
    <w:rsid w:val="0075001C"/>
    <w:rsid w:val="007529BC"/>
    <w:rsid w:val="00754D06"/>
    <w:rsid w:val="00763480"/>
    <w:rsid w:val="007642FE"/>
    <w:rsid w:val="00766A2A"/>
    <w:rsid w:val="00771B68"/>
    <w:rsid w:val="00772257"/>
    <w:rsid w:val="0077295B"/>
    <w:rsid w:val="00777E9D"/>
    <w:rsid w:val="00780978"/>
    <w:rsid w:val="00783644"/>
    <w:rsid w:val="007923EC"/>
    <w:rsid w:val="007926A4"/>
    <w:rsid w:val="0079667E"/>
    <w:rsid w:val="00796F32"/>
    <w:rsid w:val="007A122E"/>
    <w:rsid w:val="007A16EA"/>
    <w:rsid w:val="007A3052"/>
    <w:rsid w:val="007A60FA"/>
    <w:rsid w:val="007B2252"/>
    <w:rsid w:val="007B2985"/>
    <w:rsid w:val="007B74A7"/>
    <w:rsid w:val="007B78AE"/>
    <w:rsid w:val="007C0251"/>
    <w:rsid w:val="007C2436"/>
    <w:rsid w:val="007C31E4"/>
    <w:rsid w:val="007C3AC8"/>
    <w:rsid w:val="007C5325"/>
    <w:rsid w:val="007C6F58"/>
    <w:rsid w:val="007D616B"/>
    <w:rsid w:val="007E2EBA"/>
    <w:rsid w:val="007E418D"/>
    <w:rsid w:val="007E62CE"/>
    <w:rsid w:val="007E638E"/>
    <w:rsid w:val="007F09E3"/>
    <w:rsid w:val="007F2574"/>
    <w:rsid w:val="007F31B6"/>
    <w:rsid w:val="007F3F2D"/>
    <w:rsid w:val="007F50DA"/>
    <w:rsid w:val="007F5F33"/>
    <w:rsid w:val="007F6834"/>
    <w:rsid w:val="00800F2D"/>
    <w:rsid w:val="0080462E"/>
    <w:rsid w:val="00807260"/>
    <w:rsid w:val="008147EE"/>
    <w:rsid w:val="00814B6A"/>
    <w:rsid w:val="0081503E"/>
    <w:rsid w:val="008200DF"/>
    <w:rsid w:val="008232CF"/>
    <w:rsid w:val="00824C00"/>
    <w:rsid w:val="0082683C"/>
    <w:rsid w:val="00834BE3"/>
    <w:rsid w:val="00840994"/>
    <w:rsid w:val="008415C4"/>
    <w:rsid w:val="008427B1"/>
    <w:rsid w:val="00844845"/>
    <w:rsid w:val="0084610A"/>
    <w:rsid w:val="0085010A"/>
    <w:rsid w:val="00855CCB"/>
    <w:rsid w:val="008570F0"/>
    <w:rsid w:val="00857339"/>
    <w:rsid w:val="0086194C"/>
    <w:rsid w:val="00862A67"/>
    <w:rsid w:val="008644B6"/>
    <w:rsid w:val="00866EA5"/>
    <w:rsid w:val="00867EA3"/>
    <w:rsid w:val="0088019A"/>
    <w:rsid w:val="008818C4"/>
    <w:rsid w:val="00881BBF"/>
    <w:rsid w:val="00881F00"/>
    <w:rsid w:val="008825ED"/>
    <w:rsid w:val="00884FC1"/>
    <w:rsid w:val="0088768A"/>
    <w:rsid w:val="00895D12"/>
    <w:rsid w:val="008A135E"/>
    <w:rsid w:val="008A46E9"/>
    <w:rsid w:val="008A5FBD"/>
    <w:rsid w:val="008A67C5"/>
    <w:rsid w:val="008A79AC"/>
    <w:rsid w:val="008B114E"/>
    <w:rsid w:val="008B3C95"/>
    <w:rsid w:val="008B3D84"/>
    <w:rsid w:val="008B4096"/>
    <w:rsid w:val="008C0FB9"/>
    <w:rsid w:val="008C2027"/>
    <w:rsid w:val="008C2AFC"/>
    <w:rsid w:val="008C2D58"/>
    <w:rsid w:val="008C3CD8"/>
    <w:rsid w:val="008C512F"/>
    <w:rsid w:val="008D1639"/>
    <w:rsid w:val="008D5378"/>
    <w:rsid w:val="008E1545"/>
    <w:rsid w:val="008E157B"/>
    <w:rsid w:val="008E21B9"/>
    <w:rsid w:val="008F2B4D"/>
    <w:rsid w:val="008F60B1"/>
    <w:rsid w:val="008F64F7"/>
    <w:rsid w:val="008F6D3D"/>
    <w:rsid w:val="009039D5"/>
    <w:rsid w:val="0090454D"/>
    <w:rsid w:val="00906E2C"/>
    <w:rsid w:val="0091256E"/>
    <w:rsid w:val="009129F8"/>
    <w:rsid w:val="00913ECB"/>
    <w:rsid w:val="009207E1"/>
    <w:rsid w:val="009219AE"/>
    <w:rsid w:val="00925F44"/>
    <w:rsid w:val="00931D92"/>
    <w:rsid w:val="0093293B"/>
    <w:rsid w:val="009350B0"/>
    <w:rsid w:val="00937E7C"/>
    <w:rsid w:val="0094137D"/>
    <w:rsid w:val="00945157"/>
    <w:rsid w:val="009473ED"/>
    <w:rsid w:val="009501C3"/>
    <w:rsid w:val="00951CBD"/>
    <w:rsid w:val="00952DF9"/>
    <w:rsid w:val="0095316E"/>
    <w:rsid w:val="009615B5"/>
    <w:rsid w:val="00961C0E"/>
    <w:rsid w:val="00962C96"/>
    <w:rsid w:val="00965660"/>
    <w:rsid w:val="00965FF3"/>
    <w:rsid w:val="00972B77"/>
    <w:rsid w:val="009734D1"/>
    <w:rsid w:val="0097457E"/>
    <w:rsid w:val="0097647D"/>
    <w:rsid w:val="009765B6"/>
    <w:rsid w:val="00981615"/>
    <w:rsid w:val="00982149"/>
    <w:rsid w:val="00983223"/>
    <w:rsid w:val="009841C0"/>
    <w:rsid w:val="00985B1F"/>
    <w:rsid w:val="00987EE7"/>
    <w:rsid w:val="00991FD2"/>
    <w:rsid w:val="009954A3"/>
    <w:rsid w:val="009A090D"/>
    <w:rsid w:val="009A29B3"/>
    <w:rsid w:val="009A585A"/>
    <w:rsid w:val="009A591B"/>
    <w:rsid w:val="009A6FB7"/>
    <w:rsid w:val="009B0A61"/>
    <w:rsid w:val="009B15A8"/>
    <w:rsid w:val="009B2088"/>
    <w:rsid w:val="009B2DB1"/>
    <w:rsid w:val="009B4126"/>
    <w:rsid w:val="009B6982"/>
    <w:rsid w:val="009C1FDB"/>
    <w:rsid w:val="009C3330"/>
    <w:rsid w:val="009C37FF"/>
    <w:rsid w:val="009C5215"/>
    <w:rsid w:val="009D1292"/>
    <w:rsid w:val="009E3E6F"/>
    <w:rsid w:val="009E6010"/>
    <w:rsid w:val="009F5732"/>
    <w:rsid w:val="009F59C0"/>
    <w:rsid w:val="009F64BF"/>
    <w:rsid w:val="009F6542"/>
    <w:rsid w:val="009F7D74"/>
    <w:rsid w:val="00A0520A"/>
    <w:rsid w:val="00A16A6D"/>
    <w:rsid w:val="00A21611"/>
    <w:rsid w:val="00A21F65"/>
    <w:rsid w:val="00A24428"/>
    <w:rsid w:val="00A26640"/>
    <w:rsid w:val="00A275BA"/>
    <w:rsid w:val="00A27906"/>
    <w:rsid w:val="00A3089C"/>
    <w:rsid w:val="00A312EA"/>
    <w:rsid w:val="00A32371"/>
    <w:rsid w:val="00A323B9"/>
    <w:rsid w:val="00A339EE"/>
    <w:rsid w:val="00A3622F"/>
    <w:rsid w:val="00A36413"/>
    <w:rsid w:val="00A37274"/>
    <w:rsid w:val="00A404E3"/>
    <w:rsid w:val="00A44A1D"/>
    <w:rsid w:val="00A469BE"/>
    <w:rsid w:val="00A53E24"/>
    <w:rsid w:val="00A561DE"/>
    <w:rsid w:val="00A57F74"/>
    <w:rsid w:val="00A659DA"/>
    <w:rsid w:val="00A700BA"/>
    <w:rsid w:val="00A72DD4"/>
    <w:rsid w:val="00A733C0"/>
    <w:rsid w:val="00A73505"/>
    <w:rsid w:val="00A738C6"/>
    <w:rsid w:val="00A748BE"/>
    <w:rsid w:val="00A75DED"/>
    <w:rsid w:val="00A77AE5"/>
    <w:rsid w:val="00A838C5"/>
    <w:rsid w:val="00A914E7"/>
    <w:rsid w:val="00A93119"/>
    <w:rsid w:val="00A9471C"/>
    <w:rsid w:val="00AA0800"/>
    <w:rsid w:val="00AB0226"/>
    <w:rsid w:val="00AB1E31"/>
    <w:rsid w:val="00AB266E"/>
    <w:rsid w:val="00AB5E14"/>
    <w:rsid w:val="00AB616E"/>
    <w:rsid w:val="00AB6B21"/>
    <w:rsid w:val="00AC1162"/>
    <w:rsid w:val="00AC2446"/>
    <w:rsid w:val="00AC359B"/>
    <w:rsid w:val="00AC6215"/>
    <w:rsid w:val="00AD21FB"/>
    <w:rsid w:val="00AD4DB2"/>
    <w:rsid w:val="00AD6B86"/>
    <w:rsid w:val="00AE2CE3"/>
    <w:rsid w:val="00AF3F45"/>
    <w:rsid w:val="00B01471"/>
    <w:rsid w:val="00B05814"/>
    <w:rsid w:val="00B062FC"/>
    <w:rsid w:val="00B157F9"/>
    <w:rsid w:val="00B23677"/>
    <w:rsid w:val="00B24248"/>
    <w:rsid w:val="00B258BB"/>
    <w:rsid w:val="00B25EC4"/>
    <w:rsid w:val="00B26044"/>
    <w:rsid w:val="00B2656B"/>
    <w:rsid w:val="00B33DD5"/>
    <w:rsid w:val="00B3481A"/>
    <w:rsid w:val="00B358FB"/>
    <w:rsid w:val="00B41598"/>
    <w:rsid w:val="00B41AE8"/>
    <w:rsid w:val="00B42DB4"/>
    <w:rsid w:val="00B43810"/>
    <w:rsid w:val="00B4636C"/>
    <w:rsid w:val="00B47E63"/>
    <w:rsid w:val="00B52CF5"/>
    <w:rsid w:val="00B54B20"/>
    <w:rsid w:val="00B60F55"/>
    <w:rsid w:val="00B637C9"/>
    <w:rsid w:val="00B642E7"/>
    <w:rsid w:val="00B64B5B"/>
    <w:rsid w:val="00B715F9"/>
    <w:rsid w:val="00B72700"/>
    <w:rsid w:val="00B72E4C"/>
    <w:rsid w:val="00B75FE0"/>
    <w:rsid w:val="00B777F1"/>
    <w:rsid w:val="00B80979"/>
    <w:rsid w:val="00B80E2B"/>
    <w:rsid w:val="00B81800"/>
    <w:rsid w:val="00B86E2B"/>
    <w:rsid w:val="00B87073"/>
    <w:rsid w:val="00B87809"/>
    <w:rsid w:val="00B946B9"/>
    <w:rsid w:val="00B95479"/>
    <w:rsid w:val="00B958F8"/>
    <w:rsid w:val="00B96E04"/>
    <w:rsid w:val="00BA1CA7"/>
    <w:rsid w:val="00BA3128"/>
    <w:rsid w:val="00BB10C6"/>
    <w:rsid w:val="00BB2A88"/>
    <w:rsid w:val="00BB323D"/>
    <w:rsid w:val="00BB5A7C"/>
    <w:rsid w:val="00BC281A"/>
    <w:rsid w:val="00BC5BBF"/>
    <w:rsid w:val="00BD16F1"/>
    <w:rsid w:val="00BD638C"/>
    <w:rsid w:val="00BD6EF0"/>
    <w:rsid w:val="00BD7ECB"/>
    <w:rsid w:val="00BE16C2"/>
    <w:rsid w:val="00BE7899"/>
    <w:rsid w:val="00BF21AF"/>
    <w:rsid w:val="00C04790"/>
    <w:rsid w:val="00C07CD3"/>
    <w:rsid w:val="00C1041D"/>
    <w:rsid w:val="00C10C89"/>
    <w:rsid w:val="00C11C7D"/>
    <w:rsid w:val="00C155C0"/>
    <w:rsid w:val="00C171CD"/>
    <w:rsid w:val="00C20090"/>
    <w:rsid w:val="00C2288C"/>
    <w:rsid w:val="00C241EC"/>
    <w:rsid w:val="00C303C4"/>
    <w:rsid w:val="00C314E0"/>
    <w:rsid w:val="00C4448C"/>
    <w:rsid w:val="00C47BDB"/>
    <w:rsid w:val="00C5152F"/>
    <w:rsid w:val="00C517CC"/>
    <w:rsid w:val="00C52AC2"/>
    <w:rsid w:val="00C53185"/>
    <w:rsid w:val="00C600BE"/>
    <w:rsid w:val="00C61C7E"/>
    <w:rsid w:val="00C7586A"/>
    <w:rsid w:val="00C80944"/>
    <w:rsid w:val="00C80F2E"/>
    <w:rsid w:val="00C83D40"/>
    <w:rsid w:val="00C85938"/>
    <w:rsid w:val="00C90956"/>
    <w:rsid w:val="00C95F4C"/>
    <w:rsid w:val="00C96394"/>
    <w:rsid w:val="00CA7264"/>
    <w:rsid w:val="00CB0878"/>
    <w:rsid w:val="00CB344F"/>
    <w:rsid w:val="00CB4A60"/>
    <w:rsid w:val="00CB7A5E"/>
    <w:rsid w:val="00CC3197"/>
    <w:rsid w:val="00CC47B6"/>
    <w:rsid w:val="00CD0A06"/>
    <w:rsid w:val="00CD337F"/>
    <w:rsid w:val="00CE016B"/>
    <w:rsid w:val="00CE2DD0"/>
    <w:rsid w:val="00CE3155"/>
    <w:rsid w:val="00CE586A"/>
    <w:rsid w:val="00CE58C3"/>
    <w:rsid w:val="00CE71FB"/>
    <w:rsid w:val="00CF142E"/>
    <w:rsid w:val="00CF38FF"/>
    <w:rsid w:val="00CF46EA"/>
    <w:rsid w:val="00CF5DD3"/>
    <w:rsid w:val="00CF7003"/>
    <w:rsid w:val="00D004AA"/>
    <w:rsid w:val="00D009C7"/>
    <w:rsid w:val="00D0306B"/>
    <w:rsid w:val="00D04711"/>
    <w:rsid w:val="00D12402"/>
    <w:rsid w:val="00D13DE4"/>
    <w:rsid w:val="00D141F9"/>
    <w:rsid w:val="00D14252"/>
    <w:rsid w:val="00D15D00"/>
    <w:rsid w:val="00D15D42"/>
    <w:rsid w:val="00D209A2"/>
    <w:rsid w:val="00D236FE"/>
    <w:rsid w:val="00D23CBE"/>
    <w:rsid w:val="00D25A75"/>
    <w:rsid w:val="00D30A63"/>
    <w:rsid w:val="00D366A3"/>
    <w:rsid w:val="00D36AC3"/>
    <w:rsid w:val="00D405CC"/>
    <w:rsid w:val="00D4104A"/>
    <w:rsid w:val="00D42248"/>
    <w:rsid w:val="00D43F2D"/>
    <w:rsid w:val="00D45BB7"/>
    <w:rsid w:val="00D46DA0"/>
    <w:rsid w:val="00D53C49"/>
    <w:rsid w:val="00D54883"/>
    <w:rsid w:val="00D5709B"/>
    <w:rsid w:val="00D627B3"/>
    <w:rsid w:val="00D65C54"/>
    <w:rsid w:val="00D75D25"/>
    <w:rsid w:val="00D76AD3"/>
    <w:rsid w:val="00D778A7"/>
    <w:rsid w:val="00D851AA"/>
    <w:rsid w:val="00D874B0"/>
    <w:rsid w:val="00D8788A"/>
    <w:rsid w:val="00D929F2"/>
    <w:rsid w:val="00D949E2"/>
    <w:rsid w:val="00DA491F"/>
    <w:rsid w:val="00DB62B9"/>
    <w:rsid w:val="00DB6FA1"/>
    <w:rsid w:val="00DC044F"/>
    <w:rsid w:val="00DC4012"/>
    <w:rsid w:val="00DE0546"/>
    <w:rsid w:val="00DE1DCA"/>
    <w:rsid w:val="00DE21F5"/>
    <w:rsid w:val="00DE5B29"/>
    <w:rsid w:val="00DE6C3B"/>
    <w:rsid w:val="00DF2DF4"/>
    <w:rsid w:val="00DF4E0E"/>
    <w:rsid w:val="00E10EEC"/>
    <w:rsid w:val="00E1111A"/>
    <w:rsid w:val="00E14FA0"/>
    <w:rsid w:val="00E15918"/>
    <w:rsid w:val="00E1649E"/>
    <w:rsid w:val="00E175B3"/>
    <w:rsid w:val="00E24D28"/>
    <w:rsid w:val="00E304B6"/>
    <w:rsid w:val="00E322EC"/>
    <w:rsid w:val="00E32BDE"/>
    <w:rsid w:val="00E352A5"/>
    <w:rsid w:val="00E375AD"/>
    <w:rsid w:val="00E42AC9"/>
    <w:rsid w:val="00E430DB"/>
    <w:rsid w:val="00E46001"/>
    <w:rsid w:val="00E5413A"/>
    <w:rsid w:val="00E566BD"/>
    <w:rsid w:val="00E61ADB"/>
    <w:rsid w:val="00E61B3E"/>
    <w:rsid w:val="00E64836"/>
    <w:rsid w:val="00E67676"/>
    <w:rsid w:val="00E71C17"/>
    <w:rsid w:val="00E71E3F"/>
    <w:rsid w:val="00E723DC"/>
    <w:rsid w:val="00E7396E"/>
    <w:rsid w:val="00E73A4C"/>
    <w:rsid w:val="00E73AA8"/>
    <w:rsid w:val="00E74254"/>
    <w:rsid w:val="00E77C31"/>
    <w:rsid w:val="00E8130A"/>
    <w:rsid w:val="00E868E6"/>
    <w:rsid w:val="00E8709D"/>
    <w:rsid w:val="00E870DA"/>
    <w:rsid w:val="00E87CBE"/>
    <w:rsid w:val="00E91A2B"/>
    <w:rsid w:val="00E95EBC"/>
    <w:rsid w:val="00E964FA"/>
    <w:rsid w:val="00EA3335"/>
    <w:rsid w:val="00EA3BD0"/>
    <w:rsid w:val="00EA43CF"/>
    <w:rsid w:val="00EB207C"/>
    <w:rsid w:val="00EB48ED"/>
    <w:rsid w:val="00EB57DF"/>
    <w:rsid w:val="00EB618E"/>
    <w:rsid w:val="00EC00BC"/>
    <w:rsid w:val="00EC0590"/>
    <w:rsid w:val="00EC114D"/>
    <w:rsid w:val="00EC1403"/>
    <w:rsid w:val="00EC2789"/>
    <w:rsid w:val="00EC3E4B"/>
    <w:rsid w:val="00EC4C11"/>
    <w:rsid w:val="00EC4EFC"/>
    <w:rsid w:val="00ED00CA"/>
    <w:rsid w:val="00ED1216"/>
    <w:rsid w:val="00ED4A12"/>
    <w:rsid w:val="00ED6047"/>
    <w:rsid w:val="00EE2DFB"/>
    <w:rsid w:val="00EE7E28"/>
    <w:rsid w:val="00EF3A54"/>
    <w:rsid w:val="00EF70BD"/>
    <w:rsid w:val="00EF72CD"/>
    <w:rsid w:val="00F01708"/>
    <w:rsid w:val="00F021A7"/>
    <w:rsid w:val="00F0418D"/>
    <w:rsid w:val="00F05BBB"/>
    <w:rsid w:val="00F065CD"/>
    <w:rsid w:val="00F07210"/>
    <w:rsid w:val="00F111CC"/>
    <w:rsid w:val="00F14AD2"/>
    <w:rsid w:val="00F21FD6"/>
    <w:rsid w:val="00F220A9"/>
    <w:rsid w:val="00F24C6C"/>
    <w:rsid w:val="00F31055"/>
    <w:rsid w:val="00F312DE"/>
    <w:rsid w:val="00F338C9"/>
    <w:rsid w:val="00F33CDF"/>
    <w:rsid w:val="00F42C5E"/>
    <w:rsid w:val="00F43FF7"/>
    <w:rsid w:val="00F455B1"/>
    <w:rsid w:val="00F4707D"/>
    <w:rsid w:val="00F50599"/>
    <w:rsid w:val="00F5069F"/>
    <w:rsid w:val="00F515CB"/>
    <w:rsid w:val="00F532F0"/>
    <w:rsid w:val="00F54DD0"/>
    <w:rsid w:val="00F66608"/>
    <w:rsid w:val="00F67612"/>
    <w:rsid w:val="00F718D4"/>
    <w:rsid w:val="00F75423"/>
    <w:rsid w:val="00F7549E"/>
    <w:rsid w:val="00F759E1"/>
    <w:rsid w:val="00F77DAC"/>
    <w:rsid w:val="00F81862"/>
    <w:rsid w:val="00F81F7F"/>
    <w:rsid w:val="00F82281"/>
    <w:rsid w:val="00F87137"/>
    <w:rsid w:val="00F92B32"/>
    <w:rsid w:val="00F97039"/>
    <w:rsid w:val="00F97E63"/>
    <w:rsid w:val="00FA0834"/>
    <w:rsid w:val="00FA1D44"/>
    <w:rsid w:val="00FA2A9A"/>
    <w:rsid w:val="00FA695F"/>
    <w:rsid w:val="00FA6DDC"/>
    <w:rsid w:val="00FB127F"/>
    <w:rsid w:val="00FB211B"/>
    <w:rsid w:val="00FB4955"/>
    <w:rsid w:val="00FB4D1F"/>
    <w:rsid w:val="00FC2ACB"/>
    <w:rsid w:val="00FD1493"/>
    <w:rsid w:val="00FD68C5"/>
    <w:rsid w:val="00FD73BA"/>
    <w:rsid w:val="00FE1040"/>
    <w:rsid w:val="00FE4447"/>
    <w:rsid w:val="00FF05DB"/>
    <w:rsid w:val="00FF0A6B"/>
    <w:rsid w:val="00FF3151"/>
    <w:rsid w:val="00FF55D8"/>
    <w:rsid w:val="00FF7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3E454A"/>
        <w:sz w:val="24"/>
        <w:szCs w:val="18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75FE0"/>
    <w:rPr>
      <w:rFonts w:eastAsia="Times New Roman" w:cs="Times New Roman"/>
      <w:color w:val="auto"/>
      <w:szCs w:val="24"/>
      <w:lang w:eastAsia="en-GB"/>
    </w:rPr>
  </w:style>
  <w:style w:type="paragraph" w:styleId="Heading1">
    <w:name w:val="heading 1"/>
    <w:basedOn w:val="Normal"/>
    <w:link w:val="Heading1Char"/>
    <w:uiPriority w:val="1"/>
    <w:qFormat/>
    <w:rsid w:val="00164FD2"/>
    <w:pPr>
      <w:widowControl w:val="0"/>
      <w:spacing w:before="69"/>
      <w:ind w:hanging="404"/>
      <w:outlineLvl w:val="0"/>
    </w:pPr>
    <w:rPr>
      <w:rFonts w:cstheme="minorBidi"/>
      <w:b/>
      <w:bCs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B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6C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5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64FD2"/>
    <w:rPr>
      <w:rFonts w:eastAsia="Times New Roman" w:cstheme="minorBidi"/>
      <w:b/>
      <w:bCs/>
      <w:color w:val="auto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64FD2"/>
    <w:pPr>
      <w:widowControl w:val="0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64FD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99"/>
    <w:qFormat/>
    <w:rsid w:val="00164FD2"/>
    <w:pPr>
      <w:spacing w:after="80"/>
    </w:pPr>
    <w:rPr>
      <w:rFonts w:ascii="Calibri" w:eastAsia="Times New Roman" w:hAnsi="Calibri" w:cs="Times New Roman"/>
      <w:color w:val="auto"/>
      <w:sz w:val="22"/>
      <w:szCs w:val="22"/>
      <w:lang w:val="hr-HR"/>
    </w:rPr>
  </w:style>
  <w:style w:type="paragraph" w:styleId="ListParagraph">
    <w:name w:val="List Paragraph"/>
    <w:basedOn w:val="Normal"/>
    <w:link w:val="ListParagraphChar"/>
    <w:uiPriority w:val="34"/>
    <w:qFormat/>
    <w:rsid w:val="00BD6EF0"/>
    <w:pPr>
      <w:widowControl w:val="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20090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C20090"/>
    <w:rPr>
      <w:rFonts w:cs="Times New Roman"/>
      <w:color w:val="auto"/>
      <w:szCs w:val="24"/>
      <w:lang w:eastAsia="en-GB"/>
    </w:rPr>
  </w:style>
  <w:style w:type="character" w:customStyle="1" w:styleId="Bodytext2">
    <w:name w:val="Body text (2)_"/>
    <w:basedOn w:val="DefaultParagraphFont"/>
    <w:link w:val="Bodytext20"/>
    <w:rsid w:val="00144957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44957"/>
    <w:pPr>
      <w:widowControl w:val="0"/>
      <w:shd w:val="clear" w:color="auto" w:fill="FFFFFF"/>
      <w:spacing w:before="480" w:after="240" w:line="278" w:lineRule="exact"/>
    </w:pPr>
    <w:rPr>
      <w:color w:val="3E454A"/>
      <w:szCs w:val="18"/>
      <w:lang w:eastAsia="en-US"/>
    </w:rPr>
  </w:style>
  <w:style w:type="character" w:customStyle="1" w:styleId="Bodytext2Bold">
    <w:name w:val="Body text (2) + Bold"/>
    <w:basedOn w:val="Bodytext2"/>
    <w:rsid w:val="001449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Heading20">
    <w:name w:val="Heading #2_"/>
    <w:basedOn w:val="DefaultParagraphFont"/>
    <w:link w:val="Heading21"/>
    <w:rsid w:val="006B6E62"/>
    <w:rPr>
      <w:rFonts w:eastAsia="Times New Roman" w:cs="Times New Roman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rsid w:val="006B6E62"/>
    <w:pPr>
      <w:widowControl w:val="0"/>
      <w:shd w:val="clear" w:color="auto" w:fill="FFFFFF"/>
      <w:spacing w:before="780" w:after="900" w:line="0" w:lineRule="atLeast"/>
      <w:ind w:hanging="9"/>
      <w:outlineLvl w:val="1"/>
    </w:pPr>
    <w:rPr>
      <w:b/>
      <w:bCs/>
      <w:color w:val="3E454A"/>
      <w:szCs w:val="18"/>
      <w:lang w:eastAsia="en-US"/>
    </w:rPr>
  </w:style>
  <w:style w:type="character" w:customStyle="1" w:styleId="Bodytext3">
    <w:name w:val="Body text (3)_"/>
    <w:basedOn w:val="DefaultParagraphFont"/>
    <w:link w:val="Bodytext30"/>
    <w:rsid w:val="001F6790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1F6790"/>
    <w:pPr>
      <w:widowControl w:val="0"/>
      <w:shd w:val="clear" w:color="auto" w:fill="FFFFFF"/>
      <w:spacing w:before="360" w:line="0" w:lineRule="atLeast"/>
      <w:ind w:hanging="6"/>
    </w:pPr>
    <w:rPr>
      <w:b/>
      <w:bCs/>
      <w:color w:val="3E454A"/>
      <w:szCs w:val="18"/>
      <w:lang w:eastAsia="en-US"/>
    </w:rPr>
  </w:style>
  <w:style w:type="character" w:customStyle="1" w:styleId="Bodytext6">
    <w:name w:val="Body text (6)_"/>
    <w:basedOn w:val="DefaultParagraphFont"/>
    <w:link w:val="Bodytext60"/>
    <w:rsid w:val="00B96E04"/>
    <w:rPr>
      <w:rFonts w:eastAsia="Times New Roman" w:cs="Times New Roman"/>
      <w:spacing w:val="20"/>
      <w:sz w:val="22"/>
      <w:szCs w:val="22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B96E04"/>
    <w:pPr>
      <w:widowControl w:val="0"/>
      <w:shd w:val="clear" w:color="auto" w:fill="FFFFFF"/>
      <w:spacing w:before="540" w:after="360" w:line="374" w:lineRule="exact"/>
      <w:ind w:firstLine="4"/>
    </w:pPr>
    <w:rPr>
      <w:color w:val="3E454A"/>
      <w:spacing w:val="20"/>
      <w:sz w:val="22"/>
      <w:szCs w:val="22"/>
      <w:lang w:eastAsia="en-US"/>
    </w:rPr>
  </w:style>
  <w:style w:type="character" w:customStyle="1" w:styleId="Bodytext7">
    <w:name w:val="Body text (7)"/>
    <w:basedOn w:val="DefaultParagraphFont"/>
    <w:rsid w:val="003B2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711ptNotBoldSpacing1pt">
    <w:name w:val="Body text (7) + 11 pt;Not Bold;Spacing 1 pt"/>
    <w:basedOn w:val="DefaultParagraphFont"/>
    <w:rsid w:val="00353A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211ptBold">
    <w:name w:val="Body text (2) + 11 pt;Bold"/>
    <w:basedOn w:val="Bodytext2"/>
    <w:rsid w:val="00155A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hr-HR" w:eastAsia="hr-HR" w:bidi="hr-HR"/>
    </w:rPr>
  </w:style>
  <w:style w:type="character" w:customStyle="1" w:styleId="Bodytext2BoldItalic">
    <w:name w:val="Body text (2) + Bold;Italic"/>
    <w:basedOn w:val="Bodytext2"/>
    <w:rsid w:val="00D004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13">
    <w:name w:val="Body text (13)_"/>
    <w:basedOn w:val="DefaultParagraphFont"/>
    <w:link w:val="Bodytext130"/>
    <w:rsid w:val="00D004AA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D004AA"/>
    <w:pPr>
      <w:widowControl w:val="0"/>
      <w:shd w:val="clear" w:color="auto" w:fill="FFFFFF"/>
      <w:spacing w:line="384" w:lineRule="exact"/>
      <w:ind w:firstLine="48"/>
    </w:pPr>
    <w:rPr>
      <w:b/>
      <w:bCs/>
      <w:i/>
      <w:iCs/>
      <w:color w:val="3E454A"/>
      <w:szCs w:val="18"/>
      <w:lang w:eastAsia="en-US"/>
    </w:rPr>
  </w:style>
  <w:style w:type="character" w:customStyle="1" w:styleId="Bodytext18Arial10ptBoldSpacing0pt">
    <w:name w:val="Body text (18) + Arial;10 pt;Bold;Spacing 0 pt"/>
    <w:basedOn w:val="DefaultParagraphFont"/>
    <w:rsid w:val="005960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Bodytext18Spacing0pt">
    <w:name w:val="Body text (18) + Spacing 0 pt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Bodytext18">
    <w:name w:val="Body text (18)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Footer">
    <w:name w:val="footer"/>
    <w:basedOn w:val="Normal"/>
    <w:link w:val="FooterChar"/>
    <w:unhideWhenUsed/>
    <w:rsid w:val="00DE6C3B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rsid w:val="00DE6C3B"/>
    <w:rPr>
      <w:rFonts w:cs="Times New Roman"/>
      <w:color w:val="auto"/>
      <w:szCs w:val="24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DE6C3B"/>
  </w:style>
  <w:style w:type="character" w:customStyle="1" w:styleId="ListParagraphChar">
    <w:name w:val="List Paragraph Char"/>
    <w:basedOn w:val="DefaultParagraphFont"/>
    <w:link w:val="ListParagraph"/>
    <w:uiPriority w:val="34"/>
    <w:rsid w:val="000E0256"/>
    <w:rPr>
      <w:rFonts w:asciiTheme="minorHAnsi" w:hAnsiTheme="minorHAnsi" w:cstheme="minorBidi"/>
      <w:color w:val="auto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2A5E68"/>
    <w:rPr>
      <w:rFonts w:asciiTheme="minorHAnsi" w:hAnsiTheme="minorHAnsi" w:cstheme="minorBidi"/>
      <w:color w:val="auto"/>
      <w:szCs w:val="24"/>
      <w:lang w:val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9ptBold">
    <w:name w:val="Body text (2) + 9 pt;Bold"/>
    <w:basedOn w:val="Bodytext2"/>
    <w:rsid w:val="007A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5NotBold">
    <w:name w:val="Body text (5) + Not Bold"/>
    <w:basedOn w:val="DefaultParagraphFont"/>
    <w:rsid w:val="00A733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r-HR" w:eastAsia="hr-HR" w:bidi="hr-HR"/>
    </w:rPr>
  </w:style>
  <w:style w:type="character" w:customStyle="1" w:styleId="Bodytext28ptBold">
    <w:name w:val="Body text (2) + 8 pt;Bold"/>
    <w:basedOn w:val="Bodytext2"/>
    <w:rsid w:val="00A733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Bodytext5">
    <w:name w:val="Body text (5)"/>
    <w:basedOn w:val="DefaultParagraphFont"/>
    <w:rsid w:val="00ED00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50">
    <w:name w:val="Body text (5)_"/>
    <w:basedOn w:val="DefaultParagraphFont"/>
    <w:rsid w:val="00ED00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4Exact">
    <w:name w:val="Body text (24) Exact"/>
    <w:basedOn w:val="DefaultParagraphFont"/>
    <w:rsid w:val="004446A7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Bodytext24BoldExact">
    <w:name w:val="Body text (24) + Bold Exact"/>
    <w:basedOn w:val="DefaultParagraphFont"/>
    <w:rsid w:val="004446A7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Heading7">
    <w:name w:val="Heading #7"/>
    <w:basedOn w:val="DefaultParagraphFont"/>
    <w:rsid w:val="002060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2NotBoldSpacing0pt">
    <w:name w:val="Body text (2) + Not Bold;Spacing 0 pt"/>
    <w:basedOn w:val="Bodytext2"/>
    <w:rsid w:val="00C531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hr-HR" w:eastAsia="hr-HR" w:bidi="hr-HR"/>
    </w:rPr>
  </w:style>
  <w:style w:type="character" w:customStyle="1" w:styleId="Bodytext23">
    <w:name w:val="Body text (23)"/>
    <w:basedOn w:val="DefaultParagraphFont"/>
    <w:rsid w:val="003F0F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hr-HR" w:eastAsia="hr-HR" w:bidi="hr-HR"/>
    </w:rPr>
  </w:style>
  <w:style w:type="character" w:customStyle="1" w:styleId="Bodytext2105ptBold">
    <w:name w:val="Body text (2) + 10.5 pt;Bold"/>
    <w:basedOn w:val="Bodytext2"/>
    <w:rsid w:val="008232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hr-HR" w:eastAsia="hr-HR" w:bidi="hr-HR"/>
    </w:rPr>
  </w:style>
  <w:style w:type="character" w:customStyle="1" w:styleId="Bodytext230">
    <w:name w:val="Body text (23)_"/>
    <w:basedOn w:val="DefaultParagraphFont"/>
    <w:rsid w:val="00E676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4">
    <w:name w:val="Body text (24)_"/>
    <w:basedOn w:val="DefaultParagraphFont"/>
    <w:link w:val="Bodytext240"/>
    <w:rsid w:val="00AC2446"/>
    <w:rPr>
      <w:rFonts w:ascii="Arial" w:eastAsia="Arial" w:hAnsi="Arial"/>
      <w:shd w:val="clear" w:color="auto" w:fill="FFFFFF"/>
    </w:rPr>
  </w:style>
  <w:style w:type="paragraph" w:customStyle="1" w:styleId="Bodytext240">
    <w:name w:val="Body text (24)"/>
    <w:basedOn w:val="Normal"/>
    <w:link w:val="Bodytext24"/>
    <w:rsid w:val="00AC2446"/>
    <w:pPr>
      <w:widowControl w:val="0"/>
      <w:shd w:val="clear" w:color="auto" w:fill="FFFFFF"/>
      <w:spacing w:line="475" w:lineRule="exact"/>
      <w:ind w:hanging="191"/>
    </w:pPr>
    <w:rPr>
      <w:rFonts w:ascii="Arial" w:eastAsia="Arial" w:hAnsi="Arial" w:cs="Arial"/>
      <w:color w:val="3E454A"/>
      <w:szCs w:val="18"/>
      <w:lang w:eastAsia="en-US"/>
    </w:rPr>
  </w:style>
  <w:style w:type="paragraph" w:styleId="BodyText">
    <w:name w:val="Body Text"/>
    <w:basedOn w:val="Normal"/>
    <w:link w:val="BodyTextChar"/>
    <w:rsid w:val="00326DFD"/>
    <w:pPr>
      <w:jc w:val="both"/>
    </w:pPr>
    <w:rPr>
      <w:rFonts w:ascii="Bookman Old Style" w:hAnsi="Bookman Old Style" w:cstheme="minorBidi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326DFD"/>
    <w:rPr>
      <w:rFonts w:ascii="Bookman Old Style" w:eastAsia="Times New Roman" w:hAnsi="Bookman Old Style" w:cstheme="minorBidi"/>
      <w:color w:val="auto"/>
      <w:szCs w:val="24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D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DFD"/>
    <w:rPr>
      <w:rFonts w:ascii="Tahoma" w:hAnsi="Tahoma" w:cs="Tahoma"/>
      <w:color w:val="auto"/>
      <w:sz w:val="16"/>
      <w:szCs w:val="16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704DC6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704DC6"/>
    <w:rPr>
      <w:rFonts w:ascii="Times New Roman" w:hAnsi="Times New Roman" w:cs="Times New Roman"/>
      <w:color w:val="000000" w:themeColor="text1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704DC6"/>
    <w:rPr>
      <w:color w:val="000000" w:themeColor="text1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04DC6"/>
    <w:rPr>
      <w:rFonts w:ascii="Times New Roman" w:hAnsi="Times New Roman" w:cs="Times New Roman"/>
      <w:color w:val="000000" w:themeColor="text1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04DC6"/>
    <w:rPr>
      <w:rFonts w:ascii="Times New Roman" w:hAnsi="Times New Roman" w:cs="Times New Roman"/>
      <w:color w:val="000000" w:themeColor="text1"/>
      <w:sz w:val="24"/>
      <w:bdr w:val="none" w:sz="0" w:space="0" w:color="auto"/>
      <w:shd w:val="clear" w:color="auto" w:fill="CCFFCC"/>
      <w:lang w:val="hr-HR"/>
    </w:rPr>
  </w:style>
  <w:style w:type="character" w:styleId="Strong">
    <w:name w:val="Strong"/>
    <w:basedOn w:val="DefaultParagraphFont"/>
    <w:uiPriority w:val="22"/>
    <w:qFormat/>
    <w:rsid w:val="00FE4447"/>
    <w:rPr>
      <w:b/>
      <w:bCs/>
    </w:rPr>
  </w:style>
  <w:style w:type="character" w:styleId="Hyperlink">
    <w:name w:val="Hyperlink"/>
    <w:basedOn w:val="DefaultParagraphFont"/>
    <w:uiPriority w:val="99"/>
    <w:unhideWhenUsed/>
    <w:rsid w:val="0017716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207C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BF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paragraph" w:customStyle="1" w:styleId="Default">
    <w:name w:val="Default"/>
    <w:rsid w:val="00570BFA"/>
    <w:pPr>
      <w:autoSpaceDE w:val="0"/>
      <w:autoSpaceDN w:val="0"/>
      <w:adjustRightInd w:val="0"/>
    </w:pPr>
    <w:rPr>
      <w:rFonts w:eastAsia="Calibri" w:cs="Times New Roman"/>
      <w:color w:val="000000"/>
      <w:szCs w:val="24"/>
      <w:lang w:val="hr-HR"/>
    </w:rPr>
  </w:style>
  <w:style w:type="paragraph" w:customStyle="1" w:styleId="Body1">
    <w:name w:val="Body 1"/>
    <w:rsid w:val="00570BFA"/>
    <w:pPr>
      <w:outlineLvl w:val="0"/>
    </w:pPr>
    <w:rPr>
      <w:rFonts w:eastAsia="ヒラギノ角ゴ Pro W3" w:cs="Times New Roman"/>
      <w:color w:val="000000"/>
      <w:szCs w:val="20"/>
      <w:lang w:val="en-US" w:eastAsia="hr-HR"/>
    </w:rPr>
  </w:style>
  <w:style w:type="paragraph" w:customStyle="1" w:styleId="BodyText21">
    <w:name w:val="Body Text 21"/>
    <w:basedOn w:val="Normal"/>
    <w:rsid w:val="00570BFA"/>
    <w:pPr>
      <w:overflowPunct w:val="0"/>
      <w:autoSpaceDE w:val="0"/>
      <w:autoSpaceDN w:val="0"/>
      <w:adjustRightInd w:val="0"/>
      <w:ind w:firstLine="1843"/>
      <w:jc w:val="both"/>
      <w:textAlignment w:val="baseline"/>
    </w:pPr>
    <w:rPr>
      <w:rFonts w:ascii="Book Antiqua" w:hAnsi="Book Antiqua"/>
      <w:szCs w:val="20"/>
      <w:lang w:val="hr-HR" w:eastAsia="hr-HR"/>
    </w:rPr>
  </w:style>
  <w:style w:type="character" w:styleId="Emphasis">
    <w:name w:val="Emphasis"/>
    <w:basedOn w:val="DefaultParagraphFont"/>
    <w:uiPriority w:val="20"/>
    <w:qFormat/>
    <w:rsid w:val="00035AE6"/>
    <w:rPr>
      <w:i/>
      <w:iCs/>
    </w:rPr>
  </w:style>
  <w:style w:type="paragraph" w:styleId="Subtitle">
    <w:name w:val="Subtitle"/>
    <w:basedOn w:val="Normal"/>
    <w:link w:val="SubtitleChar"/>
    <w:qFormat/>
    <w:rsid w:val="00D009C7"/>
    <w:pPr>
      <w:jc w:val="both"/>
    </w:pPr>
    <w:rPr>
      <w:rFonts w:ascii="Tahoma" w:hAnsi="Tahoma"/>
      <w:b/>
      <w:color w:val="0000FF"/>
      <w:szCs w:val="20"/>
      <w:lang w:val="hr-HR" w:eastAsia="hr-HR"/>
    </w:rPr>
  </w:style>
  <w:style w:type="character" w:customStyle="1" w:styleId="SubtitleChar">
    <w:name w:val="Subtitle Char"/>
    <w:basedOn w:val="DefaultParagraphFont"/>
    <w:link w:val="Subtitle"/>
    <w:rsid w:val="00D009C7"/>
    <w:rPr>
      <w:rFonts w:ascii="Tahoma" w:eastAsia="Times New Roman" w:hAnsi="Tahoma" w:cs="Times New Roman"/>
      <w:b/>
      <w:color w:val="0000FF"/>
      <w:szCs w:val="20"/>
      <w:lang w:val="hr-HR" w:eastAsia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53E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6C08"/>
    <w:rPr>
      <w:rFonts w:asciiTheme="majorHAnsi" w:eastAsiaTheme="majorEastAsia" w:hAnsiTheme="majorHAnsi" w:cstheme="majorBidi"/>
      <w:color w:val="1F3763" w:themeColor="accent1" w:themeShade="7F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076C08"/>
    <w:pPr>
      <w:spacing w:before="100" w:beforeAutospacing="1" w:after="100" w:afterAutospacing="1"/>
    </w:pPr>
    <w:rPr>
      <w:lang w:val="hr-HR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76C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6C08"/>
    <w:rPr>
      <w:rFonts w:ascii="Courier New" w:eastAsia="Times New Roman" w:hAnsi="Courier New" w:cs="Courier New"/>
      <w:color w:val="auto"/>
      <w:sz w:val="20"/>
      <w:szCs w:val="20"/>
      <w:lang w:val="hr-HR"/>
    </w:rPr>
  </w:style>
  <w:style w:type="character" w:customStyle="1" w:styleId="Bodytext2Exact">
    <w:name w:val="Body text (2) Exact"/>
    <w:basedOn w:val="DefaultParagraphFont"/>
    <w:rsid w:val="00076C08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il">
    <w:name w:val="il"/>
    <w:basedOn w:val="DefaultParagraphFont"/>
    <w:rsid w:val="001946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7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3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7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9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0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2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3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50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4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5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8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96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0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8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99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6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4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1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4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0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18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van.balev@certus-servisi.hr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veronika@mola.hr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egistar@dzs.hr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mailto:info@certus-servisi.hr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info@certus-servisi.hr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Title Sort" SelectedStyle="/GostTitl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5F095-5C18-4E8D-A81E-1FB964602D70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office:excel"/>
    <ds:schemaRef ds:uri="urn:schemas-microsoft-com:vml"/>
    <ds:schemaRef ds:uri="urn:schemas-microsoft-com:office:office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markup-compatibility/2006"/>
    <ds:schemaRef ds:uri="http://schemas.openxmlformats.org/schemaLibrary/2006/main"/>
    <ds:schemaRef ds:uri="http://schemas.openxmlformats.org/officeDocument/2006/math"/>
    <ds:schemaRef ds:uri="http://schemas.openxmlformats.org/drawingml/2006/main"/>
    <ds:schemaRef ds:uri="http://schemas.openxmlformats.org/drawingml/2006/wordprocessingDrawing"/>
    <ds:schemaRef ds:uri="http://schemas.microsoft.com/office/word/2012/wordml"/>
    <ds:schemaRef ds:uri="http://schemas.microsoft.com/office/word/2010/wordml"/>
    <ds:schemaRef ds:uri="http://schemas.openxmlformats.org/wordprocessingml/2006/main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120</TotalTime>
  <Pages>6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Mehmedović</dc:creator>
  <cp:lastModifiedBy>PC</cp:lastModifiedBy>
  <cp:revision>12</cp:revision>
  <cp:lastPrinted>2021-02-21T08:25:00Z</cp:lastPrinted>
  <dcterms:created xsi:type="dcterms:W3CDTF">2021-02-21T08:00:00Z</dcterms:created>
  <dcterms:modified xsi:type="dcterms:W3CDTF">2021-02-21T15:11:00Z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St-5778/2016-46 / Podnesak - Podnesak (tablice i izvješće za objavu na e-oglasnoj.docx)</vt:lpwstr>
  </property>
  <property fmtid="{D5CDD505-2E9C-101B-9397-08002B2CF9AE}" pid="4" name="CC_coloring">
    <vt:bool>false</vt:bool>
  </property>
  <property fmtid="{D5CDD505-2E9C-101B-9397-08002B2CF9AE}" pid="5" name="BrojStranica">
    <vt:i4>19</vt:i4>
  </property>
</Properties>
</file>